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EC75CC" w:rsidRDefault="008033B5" w:rsidP="00753D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231407C2">
                <wp:extent cx="4076700" cy="113728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6700" cy="1137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Pr="000D31DE" w:rsidRDefault="00082734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</w:t>
                            </w:r>
                            <w:r w:rsidR="008033B5"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 d'astronomie</w:t>
                            </w:r>
                          </w:p>
                          <w:p w:rsidR="008033B5" w:rsidRPr="000D31DE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82734">
                              <w:rPr>
                                <w:rFonts w:ascii="Comic Sans MS" w:hAnsi="Comic Sans MS"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1pt;height:8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7C92CED4" w14:textId="6E1CC4B9" w:rsidR="008033B5" w:rsidRPr="000D31DE" w:rsidRDefault="00082734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Clu</w:t>
                      </w:r>
                      <w:r w:rsidR="008033B5"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b d'astronomie</w:t>
                      </w:r>
                    </w:p>
                    <w:p w14:paraId="2715A1E3" w14:textId="77777777" w:rsidR="008033B5" w:rsidRPr="000D31DE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82734">
                        <w:rPr>
                          <w:rFonts w:ascii="Comic Sans MS" w:hAnsi="Comic Sans MS"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79D4" w:rsidRDefault="00B9237F" w:rsidP="002B0478">
      <w:pPr>
        <w:jc w:val="center"/>
      </w:pPr>
      <w:r>
        <w:tab/>
      </w:r>
    </w:p>
    <w:p w:rsidR="00EC75CC" w:rsidRDefault="00BF7AAE" w:rsidP="00EC7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211108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:rsidR="00EC75CC" w:rsidRDefault="00EC75CC" w:rsidP="00EC75CC">
      <w:pPr>
        <w:rPr>
          <w:rFonts w:ascii="Arial" w:hAnsi="Arial" w:cs="Arial"/>
          <w:b/>
          <w:sz w:val="24"/>
          <w:szCs w:val="24"/>
        </w:rPr>
      </w:pPr>
    </w:p>
    <w:p w:rsidR="004B0920" w:rsidRPr="00E8021C" w:rsidRDefault="00B9237F" w:rsidP="00EC75CC">
      <w:pPr>
        <w:rPr>
          <w:rFonts w:ascii="Arial" w:hAnsi="Arial" w:cs="Arial"/>
          <w:b/>
          <w:sz w:val="28"/>
          <w:szCs w:val="28"/>
          <w:u w:val="single"/>
        </w:rPr>
      </w:pPr>
      <w:r w:rsidRPr="00DA5A8C">
        <w:rPr>
          <w:rFonts w:ascii="Arial" w:hAnsi="Arial" w:cs="Arial"/>
          <w:b/>
          <w:sz w:val="24"/>
          <w:szCs w:val="24"/>
        </w:rPr>
        <w:tab/>
      </w:r>
      <w:r w:rsidR="00EC75CC">
        <w:rPr>
          <w:rFonts w:ascii="Arial" w:hAnsi="Arial" w:cs="Arial"/>
          <w:b/>
          <w:sz w:val="24"/>
          <w:szCs w:val="24"/>
        </w:rPr>
        <w:tab/>
      </w:r>
      <w:r w:rsidRPr="00DA5A8C">
        <w:rPr>
          <w:rFonts w:ascii="Arial" w:hAnsi="Arial" w:cs="Arial"/>
          <w:b/>
          <w:sz w:val="24"/>
          <w:szCs w:val="24"/>
        </w:rPr>
        <w:tab/>
      </w:r>
      <w:r w:rsidR="008F57CE">
        <w:rPr>
          <w:rFonts w:ascii="Arial" w:hAnsi="Arial" w:cs="Arial"/>
          <w:b/>
          <w:sz w:val="24"/>
          <w:szCs w:val="24"/>
          <w:u w:val="single"/>
        </w:rPr>
        <w:t>C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ompte</w:t>
      </w:r>
      <w:r w:rsidR="008F57CE">
        <w:rPr>
          <w:rFonts w:ascii="Arial" w:hAnsi="Arial" w:cs="Arial"/>
          <w:b/>
          <w:sz w:val="28"/>
          <w:szCs w:val="28"/>
          <w:u w:val="single"/>
        </w:rPr>
        <w:t>-R</w:t>
      </w:r>
      <w:r w:rsidR="00B731B1" w:rsidRPr="00E8021C">
        <w:rPr>
          <w:rFonts w:ascii="Arial" w:hAnsi="Arial" w:cs="Arial"/>
          <w:b/>
          <w:sz w:val="28"/>
          <w:szCs w:val="28"/>
          <w:u w:val="single"/>
        </w:rPr>
        <w:t>endu de la réunion</w:t>
      </w:r>
      <w:r w:rsidR="00BF7AAE">
        <w:rPr>
          <w:rFonts w:ascii="Arial" w:hAnsi="Arial" w:cs="Arial"/>
          <w:b/>
          <w:sz w:val="28"/>
          <w:szCs w:val="28"/>
          <w:u w:val="single"/>
        </w:rPr>
        <w:t xml:space="preserve"> du 08 Novembre</w:t>
      </w:r>
      <w:r w:rsidR="006B086A" w:rsidRPr="00E8021C">
        <w:rPr>
          <w:rFonts w:ascii="Arial" w:hAnsi="Arial" w:cs="Arial"/>
          <w:b/>
          <w:sz w:val="28"/>
          <w:szCs w:val="28"/>
          <w:u w:val="single"/>
        </w:rPr>
        <w:t xml:space="preserve"> 2021</w:t>
      </w:r>
    </w:p>
    <w:p w:rsidR="00FB4A2C" w:rsidRPr="00753D35" w:rsidRDefault="00A507A1" w:rsidP="00753D35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F1" w:rsidRDefault="00C766D7" w:rsidP="006830BA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7AAE">
        <w:rPr>
          <w:rFonts w:ascii="Arial" w:hAnsi="Arial" w:cs="Arial"/>
          <w:sz w:val="24"/>
          <w:szCs w:val="24"/>
        </w:rPr>
        <w:t>5</w:t>
      </w:r>
      <w:r w:rsidR="00FB4A2C" w:rsidRPr="00FB4A2C">
        <w:rPr>
          <w:rFonts w:ascii="Arial" w:hAnsi="Arial" w:cs="Arial"/>
          <w:sz w:val="24"/>
          <w:szCs w:val="24"/>
        </w:rPr>
        <w:t xml:space="preserve"> personnes </w:t>
      </w:r>
      <w:r w:rsidR="00F41CD0">
        <w:rPr>
          <w:rFonts w:ascii="Arial" w:hAnsi="Arial" w:cs="Arial"/>
          <w:sz w:val="24"/>
          <w:szCs w:val="24"/>
        </w:rPr>
        <w:t xml:space="preserve">du club </w:t>
      </w:r>
      <w:r w:rsidR="00FB4A2C" w:rsidRPr="00FB4A2C">
        <w:rPr>
          <w:rFonts w:ascii="Arial" w:hAnsi="Arial" w:cs="Arial"/>
          <w:sz w:val="24"/>
          <w:szCs w:val="24"/>
        </w:rPr>
        <w:t>présentes à cette réun</w:t>
      </w:r>
      <w:r w:rsidR="00EF73AC">
        <w:rPr>
          <w:rFonts w:ascii="Arial" w:hAnsi="Arial" w:cs="Arial"/>
          <w:sz w:val="24"/>
          <w:szCs w:val="24"/>
        </w:rPr>
        <w:t xml:space="preserve">ion : Aline </w:t>
      </w:r>
      <w:r w:rsidR="00BF7AAE">
        <w:rPr>
          <w:rFonts w:ascii="Arial" w:hAnsi="Arial" w:cs="Arial"/>
          <w:sz w:val="24"/>
          <w:szCs w:val="24"/>
        </w:rPr>
        <w:t>–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3E59AE">
        <w:rPr>
          <w:rFonts w:ascii="Arial" w:hAnsi="Arial" w:cs="Arial"/>
          <w:sz w:val="24"/>
          <w:szCs w:val="24"/>
        </w:rPr>
        <w:t>Bernard</w:t>
      </w:r>
      <w:r w:rsidR="00BF7AAE">
        <w:rPr>
          <w:rFonts w:ascii="Arial" w:hAnsi="Arial" w:cs="Arial"/>
          <w:sz w:val="24"/>
          <w:szCs w:val="24"/>
        </w:rPr>
        <w:t xml:space="preserve"> et Marie Christine </w:t>
      </w:r>
      <w:r w:rsidR="00EF73AC">
        <w:rPr>
          <w:rFonts w:ascii="Arial" w:hAnsi="Arial" w:cs="Arial"/>
          <w:sz w:val="24"/>
          <w:szCs w:val="24"/>
        </w:rPr>
        <w:t xml:space="preserve">- </w:t>
      </w:r>
      <w:r w:rsidR="003F61E4">
        <w:rPr>
          <w:rFonts w:ascii="Arial" w:hAnsi="Arial" w:cs="Arial"/>
          <w:sz w:val="24"/>
          <w:szCs w:val="24"/>
        </w:rPr>
        <w:t xml:space="preserve">Etienne – </w:t>
      </w:r>
      <w:r>
        <w:rPr>
          <w:rFonts w:ascii="Arial" w:hAnsi="Arial" w:cs="Arial"/>
          <w:sz w:val="24"/>
          <w:szCs w:val="24"/>
        </w:rPr>
        <w:t>Isabelle</w:t>
      </w:r>
      <w:r w:rsidR="00BF7AAE">
        <w:rPr>
          <w:rFonts w:ascii="Arial" w:hAnsi="Arial" w:cs="Arial"/>
          <w:sz w:val="24"/>
          <w:szCs w:val="24"/>
        </w:rPr>
        <w:t xml:space="preserve"> – Jeanine B L - Louis - </w:t>
      </w:r>
      <w:r>
        <w:rPr>
          <w:rFonts w:ascii="Arial" w:hAnsi="Arial" w:cs="Arial"/>
          <w:sz w:val="24"/>
          <w:szCs w:val="24"/>
        </w:rPr>
        <w:t>Marie</w:t>
      </w:r>
      <w:r w:rsidR="003F61E4">
        <w:rPr>
          <w:rFonts w:ascii="Arial" w:hAnsi="Arial" w:cs="Arial"/>
          <w:sz w:val="24"/>
          <w:szCs w:val="24"/>
        </w:rPr>
        <w:t xml:space="preserve"> - </w:t>
      </w:r>
      <w:r w:rsidR="00580046">
        <w:rPr>
          <w:rFonts w:ascii="Arial" w:hAnsi="Arial" w:cs="Arial"/>
          <w:sz w:val="24"/>
          <w:szCs w:val="24"/>
        </w:rPr>
        <w:t>Michel A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580046">
        <w:rPr>
          <w:rFonts w:ascii="Arial" w:hAnsi="Arial" w:cs="Arial"/>
          <w:sz w:val="24"/>
          <w:szCs w:val="24"/>
        </w:rPr>
        <w:t>-</w:t>
      </w:r>
      <w:r w:rsidR="00F41CD0">
        <w:rPr>
          <w:rFonts w:ascii="Arial" w:hAnsi="Arial" w:cs="Arial"/>
          <w:sz w:val="24"/>
          <w:szCs w:val="24"/>
        </w:rPr>
        <w:t xml:space="preserve"> </w:t>
      </w:r>
      <w:r w:rsidR="00EF73AC">
        <w:rPr>
          <w:rFonts w:ascii="Arial" w:hAnsi="Arial" w:cs="Arial"/>
          <w:sz w:val="24"/>
          <w:szCs w:val="24"/>
        </w:rPr>
        <w:t>Michel B</w:t>
      </w:r>
      <w:r w:rsidR="00BF7AAE">
        <w:rPr>
          <w:rFonts w:ascii="Arial" w:hAnsi="Arial" w:cs="Arial"/>
          <w:sz w:val="24"/>
          <w:szCs w:val="24"/>
        </w:rPr>
        <w:t xml:space="preserve"> et Gisèle - Nadine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BF7AAE">
        <w:rPr>
          <w:rFonts w:ascii="Arial" w:hAnsi="Arial" w:cs="Arial"/>
          <w:sz w:val="24"/>
          <w:szCs w:val="24"/>
        </w:rPr>
        <w:t>–</w:t>
      </w:r>
      <w:r w:rsidR="00EF73AC">
        <w:rPr>
          <w:rFonts w:ascii="Arial" w:hAnsi="Arial" w:cs="Arial"/>
          <w:sz w:val="24"/>
          <w:szCs w:val="24"/>
        </w:rPr>
        <w:t xml:space="preserve"> </w:t>
      </w:r>
      <w:r w:rsidR="00BF7AAE">
        <w:rPr>
          <w:rFonts w:ascii="Arial" w:hAnsi="Arial" w:cs="Arial"/>
          <w:sz w:val="24"/>
          <w:szCs w:val="24"/>
        </w:rPr>
        <w:t xml:space="preserve">Raymond et Nicole - </w:t>
      </w:r>
      <w:r>
        <w:rPr>
          <w:rFonts w:ascii="Arial" w:hAnsi="Arial" w:cs="Arial"/>
          <w:sz w:val="24"/>
          <w:szCs w:val="24"/>
        </w:rPr>
        <w:t xml:space="preserve">Pierre </w:t>
      </w:r>
      <w:r w:rsidR="00580046">
        <w:rPr>
          <w:rFonts w:ascii="Arial" w:hAnsi="Arial" w:cs="Arial"/>
          <w:sz w:val="24"/>
          <w:szCs w:val="24"/>
        </w:rPr>
        <w:t>Bonhomme</w:t>
      </w:r>
      <w:r w:rsidR="00EF73AC">
        <w:rPr>
          <w:rFonts w:ascii="Arial" w:hAnsi="Arial" w:cs="Arial"/>
          <w:sz w:val="24"/>
          <w:szCs w:val="24"/>
        </w:rPr>
        <w:t xml:space="preserve">. </w:t>
      </w:r>
    </w:p>
    <w:p w:rsid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4B699DE1" wp14:editId="4FDBC014">
            <wp:extent cx="990600" cy="609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7D5" w:rsidRDefault="008647D5" w:rsidP="00CC04A9">
      <w:pPr>
        <w:outlineLvl w:val="0"/>
        <w:rPr>
          <w:rFonts w:ascii="Arial" w:hAnsi="Arial" w:cs="Arial"/>
          <w:sz w:val="24"/>
          <w:szCs w:val="24"/>
        </w:rPr>
      </w:pPr>
    </w:p>
    <w:p w:rsidR="00054225" w:rsidRPr="00BF7AAE" w:rsidRDefault="00153734" w:rsidP="003F61E4">
      <w:pPr>
        <w:pStyle w:val="Paragraphedeliste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8647D5">
        <w:rPr>
          <w:rFonts w:ascii="Arial" w:hAnsi="Arial" w:cs="Arial"/>
          <w:sz w:val="24"/>
          <w:szCs w:val="24"/>
        </w:rPr>
        <w:t xml:space="preserve">– </w:t>
      </w:r>
      <w:r w:rsidR="003F61E4" w:rsidRPr="00096888">
        <w:rPr>
          <w:rFonts w:ascii="Arial" w:hAnsi="Arial" w:cs="Arial"/>
          <w:b/>
          <w:sz w:val="32"/>
          <w:szCs w:val="32"/>
          <w:u w:val="single"/>
        </w:rPr>
        <w:t>Différents points évoqués</w:t>
      </w:r>
      <w:r w:rsidR="003F61E4">
        <w:rPr>
          <w:rFonts w:ascii="Arial" w:hAnsi="Arial" w:cs="Arial"/>
          <w:b/>
          <w:sz w:val="28"/>
          <w:szCs w:val="28"/>
          <w:u w:val="single"/>
        </w:rPr>
        <w:t> :</w:t>
      </w:r>
    </w:p>
    <w:p w:rsidR="00BF7AAE" w:rsidRPr="00870487" w:rsidRDefault="00870487" w:rsidP="00BF7AA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Interclubs : </w:t>
      </w:r>
      <w:r>
        <w:rPr>
          <w:rFonts w:ascii="Arial" w:hAnsi="Arial" w:cs="Arial"/>
          <w:sz w:val="28"/>
          <w:szCs w:val="28"/>
        </w:rPr>
        <w:t>la salle est retenue pour les 7 et 8 Mai 2022. A cette occasion on pourrait fêter les 15 ans du club.</w:t>
      </w:r>
    </w:p>
    <w:p w:rsidR="00870487" w:rsidRDefault="00870487" w:rsidP="00BF7AA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Nuit des Etoiles :</w:t>
      </w:r>
      <w:r>
        <w:rPr>
          <w:rFonts w:ascii="Arial" w:hAnsi="Arial" w:cs="Arial"/>
          <w:sz w:val="24"/>
          <w:szCs w:val="24"/>
        </w:rPr>
        <w:t xml:space="preserve"> retenir la salle pour les 5-6- et 7 Août 2022</w:t>
      </w:r>
    </w:p>
    <w:p w:rsidR="00870487" w:rsidRDefault="006D1A1D" w:rsidP="00BF7AA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OVH –</w:t>
      </w:r>
      <w:r>
        <w:rPr>
          <w:rFonts w:ascii="Arial" w:hAnsi="Arial" w:cs="Arial"/>
          <w:sz w:val="24"/>
          <w:szCs w:val="24"/>
        </w:rPr>
        <w:t xml:space="preserve"> Pierre Baup est absent ce soir pour des raisons personnelles. Nicole B. va le contacter concernant la reconduction de notre dossier.</w:t>
      </w:r>
    </w:p>
    <w:p w:rsidR="006D1A1D" w:rsidRDefault="006D1A1D" w:rsidP="00BF7AA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Mr RAZZA :</w:t>
      </w:r>
      <w:r>
        <w:rPr>
          <w:rFonts w:ascii="Arial" w:hAnsi="Arial" w:cs="Arial"/>
          <w:sz w:val="24"/>
          <w:szCs w:val="24"/>
        </w:rPr>
        <w:t xml:space="preserve"> a retenu la sall</w:t>
      </w:r>
      <w:r w:rsidR="00F2023B">
        <w:rPr>
          <w:rFonts w:ascii="Arial" w:hAnsi="Arial" w:cs="Arial"/>
          <w:sz w:val="24"/>
          <w:szCs w:val="24"/>
        </w:rPr>
        <w:t>e pour les 6 et 7/01/2022. Peut-</w:t>
      </w:r>
      <w:r>
        <w:rPr>
          <w:rFonts w:ascii="Arial" w:hAnsi="Arial" w:cs="Arial"/>
          <w:sz w:val="24"/>
          <w:szCs w:val="24"/>
        </w:rPr>
        <w:t>on prévoir une animation d’environ 1 h 30 ? maquettes ? il propose environ 250 €.</w:t>
      </w:r>
    </w:p>
    <w:p w:rsidR="006D1A1D" w:rsidRDefault="006D1A1D" w:rsidP="00BF7AA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Planning 2022 –</w:t>
      </w:r>
      <w:r>
        <w:rPr>
          <w:rFonts w:ascii="Arial" w:hAnsi="Arial" w:cs="Arial"/>
          <w:sz w:val="24"/>
          <w:szCs w:val="24"/>
        </w:rPr>
        <w:t xml:space="preserve"> on demande à Lydia de rectifier une date qui est erronée.</w:t>
      </w:r>
    </w:p>
    <w:p w:rsidR="006D1A1D" w:rsidRDefault="006D1A1D" w:rsidP="006D1A1D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Commissions –</w:t>
      </w:r>
      <w:r>
        <w:rPr>
          <w:rFonts w:ascii="Arial" w:hAnsi="Arial" w:cs="Arial"/>
          <w:sz w:val="24"/>
          <w:szCs w:val="24"/>
        </w:rPr>
        <w:t xml:space="preserve"> remise en place de ces dernières.</w:t>
      </w:r>
    </w:p>
    <w:p w:rsidR="006D1A1D" w:rsidRPr="006D1A1D" w:rsidRDefault="006D1A1D" w:rsidP="006D1A1D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t>M</w:t>
      </w:r>
      <w:r>
        <w:rPr>
          <w:rFonts w:ascii="Arial" w:hAnsi="Arial" w:cs="Arial"/>
          <w:sz w:val="28"/>
          <w:szCs w:val="28"/>
          <w:u w:val="single"/>
        </w:rPr>
        <w:t xml:space="preserve">aquettes : </w:t>
      </w:r>
      <w:r w:rsidRPr="006D1A1D">
        <w:rPr>
          <w:rFonts w:ascii="Arial" w:hAnsi="Arial" w:cs="Arial"/>
          <w:sz w:val="28"/>
          <w:szCs w:val="28"/>
        </w:rPr>
        <w:t>Michel A. – Michel B. – Isabelle – Pierre Baup – Pierre Bonhomme.</w:t>
      </w:r>
    </w:p>
    <w:p w:rsidR="006D1A1D" w:rsidRPr="006D1A1D" w:rsidRDefault="006D1A1D" w:rsidP="006D1A1D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  <w:u w:val="single"/>
        </w:rPr>
      </w:pPr>
      <w:r w:rsidRPr="006D1A1D">
        <w:rPr>
          <w:rFonts w:ascii="Arial" w:hAnsi="Arial" w:cs="Arial"/>
          <w:b/>
          <w:sz w:val="28"/>
          <w:szCs w:val="28"/>
          <w:u w:val="single"/>
        </w:rPr>
        <w:t>M</w:t>
      </w:r>
      <w:r w:rsidRPr="006D1A1D">
        <w:rPr>
          <w:rFonts w:ascii="Arial" w:hAnsi="Arial" w:cs="Arial"/>
          <w:sz w:val="28"/>
          <w:szCs w:val="28"/>
          <w:u w:val="single"/>
        </w:rPr>
        <w:t>atériel </w:t>
      </w:r>
      <w:r w:rsidRPr="006D1A1D">
        <w:rPr>
          <w:rFonts w:ascii="Arial" w:hAnsi="Arial" w:cs="Arial"/>
          <w:sz w:val="28"/>
          <w:szCs w:val="28"/>
        </w:rPr>
        <w:t>:</w:t>
      </w:r>
      <w:r w:rsidR="00143173">
        <w:rPr>
          <w:rFonts w:ascii="Arial" w:hAnsi="Arial" w:cs="Arial"/>
          <w:sz w:val="28"/>
          <w:szCs w:val="28"/>
        </w:rPr>
        <w:t xml:space="preserve"> Michel A.- Pierre Baup – Michel B et Gisèle – Nadine -</w:t>
      </w:r>
      <w:r>
        <w:rPr>
          <w:rFonts w:ascii="Arial" w:hAnsi="Arial" w:cs="Arial"/>
          <w:sz w:val="28"/>
          <w:szCs w:val="28"/>
        </w:rPr>
        <w:t xml:space="preserve">cette commission consisterait à l’entretien du matériel – </w:t>
      </w:r>
      <w:r w:rsidR="00143173">
        <w:rPr>
          <w:rFonts w:ascii="Arial" w:hAnsi="Arial" w:cs="Arial"/>
          <w:sz w:val="28"/>
          <w:szCs w:val="28"/>
        </w:rPr>
        <w:t xml:space="preserve">liste à mettre à jour - </w:t>
      </w:r>
      <w:r>
        <w:rPr>
          <w:rFonts w:ascii="Arial" w:hAnsi="Arial" w:cs="Arial"/>
          <w:sz w:val="28"/>
          <w:szCs w:val="28"/>
        </w:rPr>
        <w:t xml:space="preserve">rangement </w:t>
      </w:r>
      <w:r w:rsidR="00D675FE">
        <w:rPr>
          <w:rFonts w:ascii="Arial" w:hAnsi="Arial" w:cs="Arial"/>
          <w:sz w:val="28"/>
          <w:szCs w:val="28"/>
        </w:rPr>
        <w:t>du local – inventaire- et …</w:t>
      </w:r>
    </w:p>
    <w:p w:rsidR="006D1A1D" w:rsidRPr="00D675FE" w:rsidRDefault="00D675FE" w:rsidP="006D1A1D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Communication - </w:t>
      </w:r>
      <w:r w:rsidRPr="00D675FE">
        <w:rPr>
          <w:rFonts w:ascii="Arial" w:hAnsi="Arial" w:cs="Arial"/>
          <w:b/>
          <w:sz w:val="24"/>
          <w:szCs w:val="24"/>
          <w:u w:val="single"/>
        </w:rPr>
        <w:t>Visites –</w:t>
      </w:r>
      <w:r>
        <w:rPr>
          <w:rFonts w:ascii="Arial" w:hAnsi="Arial" w:cs="Arial"/>
          <w:b/>
          <w:sz w:val="24"/>
          <w:szCs w:val="24"/>
          <w:u w:val="single"/>
        </w:rPr>
        <w:t xml:space="preserve"> P</w:t>
      </w:r>
      <w:r w:rsidRPr="00D675FE">
        <w:rPr>
          <w:rFonts w:ascii="Arial" w:hAnsi="Arial" w:cs="Arial"/>
          <w:b/>
          <w:sz w:val="24"/>
          <w:szCs w:val="24"/>
          <w:u w:val="single"/>
        </w:rPr>
        <w:t xml:space="preserve">rojets </w:t>
      </w:r>
      <w:r>
        <w:rPr>
          <w:rFonts w:ascii="Arial" w:hAnsi="Arial" w:cs="Arial"/>
          <w:b/>
          <w:sz w:val="24"/>
          <w:szCs w:val="24"/>
          <w:u w:val="single"/>
        </w:rPr>
        <w:t>– E</w:t>
      </w:r>
      <w:r w:rsidRPr="00D675FE">
        <w:rPr>
          <w:rFonts w:ascii="Arial" w:hAnsi="Arial" w:cs="Arial"/>
          <w:b/>
          <w:sz w:val="24"/>
          <w:szCs w:val="24"/>
          <w:u w:val="single"/>
        </w:rPr>
        <w:t>vènements</w:t>
      </w:r>
      <w:r>
        <w:rPr>
          <w:rFonts w:ascii="Arial" w:hAnsi="Arial" w:cs="Arial"/>
          <w:b/>
          <w:sz w:val="24"/>
          <w:szCs w:val="24"/>
          <w:u w:val="single"/>
        </w:rPr>
        <w:t xml:space="preserve"> : </w:t>
      </w:r>
      <w:r>
        <w:rPr>
          <w:rFonts w:ascii="Arial" w:hAnsi="Arial" w:cs="Arial"/>
          <w:sz w:val="24"/>
          <w:szCs w:val="24"/>
        </w:rPr>
        <w:t xml:space="preserve">Faut-il diviser cette commission en plusieurs ? Isabelle se propose pour les visites. </w:t>
      </w:r>
    </w:p>
    <w:p w:rsidR="00D675FE" w:rsidRDefault="00D675FE" w:rsidP="006D1A1D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b/>
          <w:sz w:val="24"/>
          <w:szCs w:val="24"/>
        </w:rPr>
      </w:pPr>
      <w:r w:rsidRPr="00D675FE">
        <w:rPr>
          <w:rFonts w:ascii="Arial" w:hAnsi="Arial" w:cs="Arial"/>
          <w:b/>
          <w:sz w:val="24"/>
          <w:szCs w:val="24"/>
        </w:rPr>
        <w:t>Qui voudrait faire partie des commissions et lesquelles ?</w:t>
      </w:r>
    </w:p>
    <w:p w:rsidR="00D675FE" w:rsidRPr="00E73C45" w:rsidRDefault="00D675FE" w:rsidP="00D675F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b/>
          <w:sz w:val="24"/>
          <w:szCs w:val="24"/>
        </w:rPr>
      </w:pPr>
      <w:r w:rsidRPr="00D675FE">
        <w:rPr>
          <w:rFonts w:ascii="Arial" w:hAnsi="Arial" w:cs="Arial"/>
          <w:b/>
          <w:sz w:val="24"/>
          <w:szCs w:val="24"/>
          <w:u w:val="single"/>
        </w:rPr>
        <w:lastRenderedPageBreak/>
        <w:t>Clamensane</w:t>
      </w:r>
      <w:r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Michel B. a contacté les personnes du camping. OK pour les dates. Il attend les conditions.</w:t>
      </w:r>
    </w:p>
    <w:p w:rsidR="00E73C45" w:rsidRPr="00E73C45" w:rsidRDefault="00E73C45" w:rsidP="00D675F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Formation écoles 3 villages 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reste encore 3 lundis : 15-22- et 29/11/2021. Il est prévu que les enfants viennent observer un soir de beau temps.</w:t>
      </w:r>
    </w:p>
    <w:p w:rsidR="00E73C45" w:rsidRPr="00473852" w:rsidRDefault="00E73C45" w:rsidP="00D675F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Maquette en cours 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maquette est en cours de réalisation</w:t>
      </w:r>
      <w:r w:rsidR="00485BFE">
        <w:rPr>
          <w:rFonts w:ascii="Arial" w:hAnsi="Arial" w:cs="Arial"/>
          <w:sz w:val="24"/>
          <w:szCs w:val="24"/>
        </w:rPr>
        <w:t>. Pierre Bonhomme cherche un moteur qui conviendrait. Le montage définitif se fera chez Pierre pour des raisons de facilité si besoin d’intervenir sur une machine.</w:t>
      </w:r>
    </w:p>
    <w:p w:rsidR="00473852" w:rsidRPr="00473852" w:rsidRDefault="00473852" w:rsidP="00D675F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Globe terrestre 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Etienne a apporté un globe terrestre qui, lorsqu’on l’éclaire, fait apparaitre les constellations et différentes étoiles. Intéressant.</w:t>
      </w:r>
    </w:p>
    <w:p w:rsidR="00473852" w:rsidRPr="00473852" w:rsidRDefault="00473852" w:rsidP="00D675F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Exposé sur l’astronomie.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650E">
        <w:rPr>
          <w:rFonts w:ascii="Arial" w:hAnsi="Arial" w:cs="Arial"/>
          <w:sz w:val="24"/>
          <w:szCs w:val="24"/>
        </w:rPr>
        <w:t>Raymond évoque l</w:t>
      </w:r>
      <w:r>
        <w:rPr>
          <w:rFonts w:ascii="Arial" w:hAnsi="Arial" w:cs="Arial"/>
          <w:sz w:val="24"/>
          <w:szCs w:val="24"/>
        </w:rPr>
        <w:t>es deux exposés qu’il fera en 2022 . Leurs contenus et leur but. Les personnes à inviter.  Il doit se rendre dans les mairies environnantes avec Michel A. po</w:t>
      </w:r>
      <w:r w:rsidR="00550724">
        <w:rPr>
          <w:rFonts w:ascii="Arial" w:hAnsi="Arial" w:cs="Arial"/>
          <w:sz w:val="24"/>
          <w:szCs w:val="24"/>
        </w:rPr>
        <w:t>ur leur parler de ce projet. Fl</w:t>
      </w:r>
      <w:r>
        <w:rPr>
          <w:rFonts w:ascii="Arial" w:hAnsi="Arial" w:cs="Arial"/>
          <w:sz w:val="24"/>
          <w:szCs w:val="24"/>
        </w:rPr>
        <w:t>yer</w:t>
      </w:r>
      <w:r w:rsidR="005507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 cours de réalisation.</w:t>
      </w:r>
    </w:p>
    <w:p w:rsidR="00473852" w:rsidRPr="00473852" w:rsidRDefault="00473852" w:rsidP="00D675FE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Exposés 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serait bien de « réactiver » la présentation d’exposés, ainsi que de reprendre certains exposés réalisés dans le passé.</w:t>
      </w:r>
    </w:p>
    <w:p w:rsidR="00473852" w:rsidRDefault="00473852" w:rsidP="00473852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473852">
        <w:rPr>
          <w:rFonts w:ascii="Arial" w:hAnsi="Arial" w:cs="Arial"/>
          <w:sz w:val="24"/>
          <w:szCs w:val="24"/>
        </w:rPr>
        <w:t>Nouveaux</w:t>
      </w:r>
      <w:r>
        <w:rPr>
          <w:rFonts w:ascii="Arial" w:hAnsi="Arial" w:cs="Arial"/>
          <w:sz w:val="24"/>
          <w:szCs w:val="24"/>
        </w:rPr>
        <w:t xml:space="preserve"> exposés prévus :</w:t>
      </w:r>
    </w:p>
    <w:p w:rsidR="00473852" w:rsidRDefault="00473852" w:rsidP="00473852">
      <w:pPr>
        <w:pStyle w:val="Paragraphedeliste"/>
        <w:numPr>
          <w:ilvl w:val="3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 A.</w:t>
      </w:r>
      <w:r w:rsidR="00143173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 xml:space="preserve"> </w:t>
      </w:r>
      <w:r w:rsidR="00143173">
        <w:rPr>
          <w:rFonts w:ascii="Arial" w:hAnsi="Arial" w:cs="Arial"/>
          <w:sz w:val="24"/>
          <w:szCs w:val="24"/>
        </w:rPr>
        <w:t>Mission DART</w:t>
      </w:r>
      <w:r w:rsidR="00C61A68">
        <w:rPr>
          <w:rFonts w:ascii="Arial" w:hAnsi="Arial" w:cs="Arial"/>
          <w:sz w:val="24"/>
          <w:szCs w:val="24"/>
        </w:rPr>
        <w:t xml:space="preserve"> (défense contre un astéroïde)</w:t>
      </w:r>
    </w:p>
    <w:p w:rsidR="00143173" w:rsidRDefault="00290266" w:rsidP="00473852">
      <w:pPr>
        <w:pStyle w:val="Paragraphedeliste"/>
        <w:numPr>
          <w:ilvl w:val="3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 : JW</w:t>
      </w:r>
      <w:r w:rsidR="00143173">
        <w:rPr>
          <w:rFonts w:ascii="Arial" w:hAnsi="Arial" w:cs="Arial"/>
          <w:sz w:val="24"/>
          <w:szCs w:val="24"/>
        </w:rPr>
        <w:t>ST – Les grandes extinctions</w:t>
      </w:r>
    </w:p>
    <w:p w:rsidR="00143173" w:rsidRDefault="00143173" w:rsidP="00143173">
      <w:pPr>
        <w:pStyle w:val="Paragraphedeliste"/>
        <w:numPr>
          <w:ilvl w:val="1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143173">
        <w:rPr>
          <w:rFonts w:ascii="Arial" w:hAnsi="Arial" w:cs="Arial"/>
          <w:b/>
          <w:sz w:val="24"/>
          <w:szCs w:val="24"/>
          <w:u w:val="single"/>
        </w:rPr>
        <w:t>Une réunion du bureau</w:t>
      </w:r>
      <w:r>
        <w:rPr>
          <w:rFonts w:ascii="Arial" w:hAnsi="Arial" w:cs="Arial"/>
          <w:sz w:val="24"/>
          <w:szCs w:val="24"/>
        </w:rPr>
        <w:t xml:space="preserve"> est prévue le 19/11/2021 chez Michel A. </w:t>
      </w:r>
    </w:p>
    <w:p w:rsidR="00143173" w:rsidRPr="00143173" w:rsidRDefault="00143173" w:rsidP="00143173">
      <w:pPr>
        <w:pStyle w:val="Paragraphedeliste"/>
        <w:numPr>
          <w:ilvl w:val="2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143173">
        <w:rPr>
          <w:rFonts w:ascii="Arial" w:hAnsi="Arial" w:cs="Arial"/>
          <w:sz w:val="24"/>
          <w:szCs w:val="24"/>
        </w:rPr>
        <w:t>Les points ci-dessus seront</w:t>
      </w:r>
      <w:r>
        <w:rPr>
          <w:rFonts w:ascii="Arial" w:hAnsi="Arial" w:cs="Arial"/>
          <w:sz w:val="24"/>
          <w:szCs w:val="24"/>
        </w:rPr>
        <w:t xml:space="preserve"> étudiés</w:t>
      </w:r>
      <w:r w:rsidR="005D3EB4">
        <w:rPr>
          <w:rFonts w:ascii="Arial" w:hAnsi="Arial" w:cs="Arial"/>
          <w:sz w:val="24"/>
          <w:szCs w:val="24"/>
        </w:rPr>
        <w:t>.</w:t>
      </w:r>
    </w:p>
    <w:p w:rsidR="0037130E" w:rsidRDefault="005D3EB4" w:rsidP="005D3EB4">
      <w:pPr>
        <w:pStyle w:val="Paragraphedeliste"/>
        <w:numPr>
          <w:ilvl w:val="3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plus, et afin d’efficacité, Raymond demande la p</w:t>
      </w:r>
      <w:r w:rsidR="0037130E">
        <w:rPr>
          <w:rFonts w:ascii="Arial" w:hAnsi="Arial" w:cs="Arial"/>
          <w:sz w:val="24"/>
          <w:szCs w:val="24"/>
        </w:rPr>
        <w:t>réparation d’une chartre du club définissant :</w:t>
      </w:r>
    </w:p>
    <w:p w:rsidR="0037130E" w:rsidRDefault="0037130E" w:rsidP="005D3EB4">
      <w:pPr>
        <w:pStyle w:val="Paragraphedeliste"/>
        <w:numPr>
          <w:ilvl w:val="4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Les objectifs à moyen terme </w:t>
      </w:r>
    </w:p>
    <w:p w:rsidR="0037130E" w:rsidRDefault="0037130E" w:rsidP="005D3EB4">
      <w:pPr>
        <w:pStyle w:val="Paragraphedeliste"/>
        <w:numPr>
          <w:ilvl w:val="4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Actions ou non vers le public, et lequel.</w:t>
      </w:r>
    </w:p>
    <w:p w:rsidR="005D3EB4" w:rsidRDefault="0037130E" w:rsidP="00ED0EDA">
      <w:pPr>
        <w:pStyle w:val="Paragraphedeliste"/>
        <w:numPr>
          <w:ilvl w:val="4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5D3EB4">
        <w:rPr>
          <w:rFonts w:ascii="Arial" w:hAnsi="Arial" w:cs="Arial"/>
          <w:sz w:val="24"/>
          <w:szCs w:val="24"/>
        </w:rPr>
        <w:t>- Nombre d’adhérents maximum envisageable pour un fonctionnement efficace</w:t>
      </w:r>
      <w:r w:rsidR="00920C5B">
        <w:rPr>
          <w:rFonts w:ascii="Arial" w:hAnsi="Arial" w:cs="Arial"/>
          <w:sz w:val="24"/>
          <w:szCs w:val="24"/>
        </w:rPr>
        <w:t>,</w:t>
      </w:r>
      <w:r w:rsidRPr="005D3EB4">
        <w:rPr>
          <w:rFonts w:ascii="Arial" w:hAnsi="Arial" w:cs="Arial"/>
          <w:sz w:val="24"/>
          <w:szCs w:val="24"/>
        </w:rPr>
        <w:t xml:space="preserve"> mais </w:t>
      </w:r>
      <w:r w:rsidR="00920C5B">
        <w:rPr>
          <w:rFonts w:ascii="Arial" w:hAnsi="Arial" w:cs="Arial"/>
          <w:sz w:val="24"/>
          <w:szCs w:val="24"/>
        </w:rPr>
        <w:t xml:space="preserve">néanmoins toujours </w:t>
      </w:r>
      <w:r w:rsidRPr="005D3EB4">
        <w:rPr>
          <w:rFonts w:ascii="Arial" w:hAnsi="Arial" w:cs="Arial"/>
          <w:sz w:val="24"/>
          <w:szCs w:val="24"/>
        </w:rPr>
        <w:t xml:space="preserve">aussi agréable du club </w:t>
      </w:r>
    </w:p>
    <w:p w:rsidR="0037130E" w:rsidRPr="005D3EB4" w:rsidRDefault="0037130E" w:rsidP="00ED0EDA">
      <w:pPr>
        <w:pStyle w:val="Paragraphedeliste"/>
        <w:numPr>
          <w:ilvl w:val="4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5D3EB4">
        <w:rPr>
          <w:rFonts w:ascii="Arial" w:hAnsi="Arial" w:cs="Arial"/>
          <w:sz w:val="24"/>
          <w:szCs w:val="24"/>
        </w:rPr>
        <w:t xml:space="preserve">- Quels matériels à prévoir pour satisfaire dans de bonnes conditions les besoins ci-dessus. </w:t>
      </w:r>
    </w:p>
    <w:p w:rsidR="0037130E" w:rsidRDefault="0037130E" w:rsidP="005D3EB4">
      <w:pPr>
        <w:pStyle w:val="Paragraphedeliste"/>
        <w:numPr>
          <w:ilvl w:val="4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-A partir des points précédents établir un mode de financement permettant</w:t>
      </w:r>
      <w:r w:rsidR="00550724">
        <w:rPr>
          <w:rFonts w:ascii="Arial" w:hAnsi="Arial" w:cs="Arial"/>
          <w:sz w:val="24"/>
          <w:szCs w:val="24"/>
        </w:rPr>
        <w:t xml:space="preserve"> de présenter un projet sérieux et structuré</w:t>
      </w:r>
      <w:r>
        <w:rPr>
          <w:rFonts w:ascii="Arial" w:hAnsi="Arial" w:cs="Arial"/>
          <w:sz w:val="24"/>
          <w:szCs w:val="24"/>
        </w:rPr>
        <w:t xml:space="preserve"> aux communes, départements et région</w:t>
      </w:r>
      <w:r w:rsidR="006100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afin de subventions.</w:t>
      </w:r>
      <w:r w:rsidR="00610007">
        <w:rPr>
          <w:rFonts w:ascii="Arial" w:hAnsi="Arial" w:cs="Arial"/>
          <w:sz w:val="24"/>
          <w:szCs w:val="24"/>
        </w:rPr>
        <w:t xml:space="preserve"> </w:t>
      </w:r>
    </w:p>
    <w:p w:rsidR="0037130E" w:rsidRDefault="0037130E" w:rsidP="005D3EB4">
      <w:pPr>
        <w:pStyle w:val="Paragraphedeliste"/>
        <w:numPr>
          <w:ilvl w:val="4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5D3EB4">
        <w:rPr>
          <w:rFonts w:ascii="Arial" w:hAnsi="Arial" w:cs="Arial"/>
          <w:sz w:val="24"/>
          <w:szCs w:val="24"/>
        </w:rPr>
        <w:t>- les deux conférences/exposés ont pour but</w:t>
      </w:r>
      <w:r w:rsidR="00920C5B">
        <w:rPr>
          <w:rFonts w:ascii="Arial" w:hAnsi="Arial" w:cs="Arial"/>
          <w:sz w:val="24"/>
          <w:szCs w:val="24"/>
        </w:rPr>
        <w:t>,</w:t>
      </w:r>
      <w:r w:rsidR="00610007">
        <w:rPr>
          <w:rFonts w:ascii="Arial" w:hAnsi="Arial" w:cs="Arial"/>
          <w:sz w:val="24"/>
          <w:szCs w:val="24"/>
        </w:rPr>
        <w:t xml:space="preserve"> </w:t>
      </w:r>
      <w:r w:rsidRPr="005D3EB4">
        <w:rPr>
          <w:rFonts w:ascii="Arial" w:hAnsi="Arial" w:cs="Arial"/>
          <w:sz w:val="24"/>
          <w:szCs w:val="24"/>
        </w:rPr>
        <w:t>relativement masqué</w:t>
      </w:r>
      <w:r w:rsidR="00920C5B">
        <w:rPr>
          <w:rFonts w:ascii="Arial" w:hAnsi="Arial" w:cs="Arial"/>
          <w:sz w:val="24"/>
          <w:szCs w:val="24"/>
        </w:rPr>
        <w:t>,</w:t>
      </w:r>
      <w:r w:rsidRPr="005D3EB4">
        <w:rPr>
          <w:rFonts w:ascii="Arial" w:hAnsi="Arial" w:cs="Arial"/>
          <w:sz w:val="24"/>
          <w:szCs w:val="24"/>
        </w:rPr>
        <w:t xml:space="preserve"> le point de départ de ces actions. </w:t>
      </w:r>
    </w:p>
    <w:p w:rsidR="00A640F5" w:rsidRPr="00920C5B" w:rsidRDefault="0037130E" w:rsidP="00920C5B">
      <w:pPr>
        <w:pStyle w:val="Paragraphedeliste"/>
        <w:numPr>
          <w:ilvl w:val="4"/>
          <w:numId w:val="2"/>
        </w:numPr>
        <w:outlineLvl w:val="0"/>
        <w:rPr>
          <w:rFonts w:ascii="Arial" w:hAnsi="Arial" w:cs="Arial"/>
          <w:sz w:val="24"/>
          <w:szCs w:val="24"/>
        </w:rPr>
      </w:pPr>
      <w:r w:rsidRPr="00920C5B">
        <w:rPr>
          <w:rFonts w:ascii="Arial" w:hAnsi="Arial" w:cs="Arial"/>
          <w:sz w:val="24"/>
          <w:szCs w:val="24"/>
        </w:rPr>
        <w:t xml:space="preserve"> Il va de soi que l’organisation</w:t>
      </w:r>
      <w:r w:rsidR="00920C5B" w:rsidRPr="00920C5B">
        <w:rPr>
          <w:rFonts w:ascii="Arial" w:hAnsi="Arial" w:cs="Arial"/>
          <w:sz w:val="24"/>
          <w:szCs w:val="24"/>
        </w:rPr>
        <w:t>,</w:t>
      </w:r>
      <w:r w:rsidRPr="00920C5B">
        <w:rPr>
          <w:rFonts w:ascii="Arial" w:hAnsi="Arial" w:cs="Arial"/>
          <w:sz w:val="24"/>
          <w:szCs w:val="24"/>
        </w:rPr>
        <w:t xml:space="preserve"> </w:t>
      </w:r>
      <w:r w:rsidR="005D3EB4" w:rsidRPr="00920C5B">
        <w:rPr>
          <w:rFonts w:ascii="Arial" w:hAnsi="Arial" w:cs="Arial"/>
          <w:sz w:val="24"/>
          <w:szCs w:val="24"/>
        </w:rPr>
        <w:t>de même que les objectifs des futures commissions</w:t>
      </w:r>
      <w:r w:rsidR="00920C5B" w:rsidRPr="00920C5B">
        <w:rPr>
          <w:rFonts w:ascii="Arial" w:hAnsi="Arial" w:cs="Arial"/>
          <w:sz w:val="24"/>
          <w:szCs w:val="24"/>
        </w:rPr>
        <w:t>,</w:t>
      </w:r>
      <w:r w:rsidR="005D3EB4" w:rsidRPr="00920C5B">
        <w:rPr>
          <w:rFonts w:ascii="Arial" w:hAnsi="Arial" w:cs="Arial"/>
          <w:sz w:val="24"/>
          <w:szCs w:val="24"/>
        </w:rPr>
        <w:t xml:space="preserve"> découleront naturellement des paragraphes précédents. </w:t>
      </w:r>
    </w:p>
    <w:p w:rsidR="00A640F5" w:rsidRDefault="00D249C9" w:rsidP="00D249C9">
      <w:pPr>
        <w:pStyle w:val="Paragraphedeliste"/>
        <w:ind w:left="5664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7FF57012" wp14:editId="05D94CDE">
            <wp:extent cx="990600" cy="609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0F5" w:rsidRPr="00563EFA" w:rsidRDefault="0073762F" w:rsidP="00563EF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Pas d’observatio</w:t>
      </w:r>
      <w:r w:rsidR="00BF42E6">
        <w:rPr>
          <w:rFonts w:ascii="Arial" w:hAnsi="Arial" w:cs="Arial"/>
          <w:sz w:val="24"/>
          <w:szCs w:val="24"/>
        </w:rPr>
        <w:t>n ce soir, ciel nuageux.</w:t>
      </w:r>
    </w:p>
    <w:p w:rsidR="00B002C7" w:rsidRPr="00A640F5" w:rsidRDefault="00B002C7" w:rsidP="00A640F5">
      <w:pPr>
        <w:pStyle w:val="Paragraphedeliste"/>
        <w:ind w:left="1428"/>
        <w:outlineLvl w:val="0"/>
        <w:rPr>
          <w:rFonts w:ascii="Arial" w:hAnsi="Arial" w:cs="Arial"/>
          <w:sz w:val="24"/>
          <w:szCs w:val="24"/>
        </w:rPr>
      </w:pPr>
    </w:p>
    <w:bookmarkStart w:id="0" w:name="_GoBack"/>
    <w:bookmarkEnd w:id="0"/>
    <w:p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006AA17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BF42E6">
        <w:rPr>
          <w:rFonts w:ascii="Arial" w:hAnsi="Arial" w:cs="Arial"/>
          <w:b/>
          <w:color w:val="FF0000"/>
        </w:rPr>
        <w:t>Lundi 22</w:t>
      </w:r>
      <w:r w:rsidR="003C1223">
        <w:rPr>
          <w:rFonts w:ascii="Arial" w:hAnsi="Arial" w:cs="Arial"/>
          <w:b/>
          <w:color w:val="FF0000"/>
        </w:rPr>
        <w:t xml:space="preserve"> Novembre</w:t>
      </w:r>
      <w:r w:rsidR="00BF30C7">
        <w:rPr>
          <w:rFonts w:ascii="Arial" w:hAnsi="Arial" w:cs="Arial"/>
          <w:b/>
          <w:color w:val="FF0000"/>
        </w:rPr>
        <w:t xml:space="preserve"> </w:t>
      </w:r>
      <w:r w:rsidR="00370E69">
        <w:rPr>
          <w:rFonts w:ascii="Arial" w:hAnsi="Arial" w:cs="Arial"/>
          <w:b/>
          <w:color w:val="FF0000"/>
        </w:rPr>
        <w:t>2021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A640F5">
        <w:rPr>
          <w:rFonts w:ascii="Arial" w:hAnsi="Arial" w:cs="Arial"/>
          <w:b/>
          <w:color w:val="FF0000"/>
        </w:rPr>
        <w:t xml:space="preserve"> H </w:t>
      </w:r>
    </w:p>
    <w:p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3C1223">
        <w:rPr>
          <w:rFonts w:ascii="Arial" w:hAnsi="Arial" w:cs="Arial"/>
          <w:b/>
          <w:color w:val="FF0000"/>
        </w:rPr>
        <w:t xml:space="preserve"> Dimanche 21 Novembre</w:t>
      </w:r>
      <w:r w:rsidR="002351F5">
        <w:rPr>
          <w:rFonts w:ascii="Arial" w:hAnsi="Arial" w:cs="Arial"/>
          <w:b/>
          <w:color w:val="FF0000"/>
        </w:rPr>
        <w:t xml:space="preserve"> </w:t>
      </w:r>
      <w:r w:rsidR="00370E69">
        <w:rPr>
          <w:rFonts w:ascii="Arial" w:hAnsi="Arial" w:cs="Arial"/>
          <w:b/>
          <w:color w:val="FF0000"/>
        </w:rPr>
        <w:t>2021</w:t>
      </w:r>
      <w:r w:rsidR="006A1EA3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:rsidR="00EA5CA0" w:rsidRDefault="00385DF9" w:rsidP="004C76D0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EA5CA0" w:rsidSect="006F4EF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1D5BA7"/>
    <w:multiLevelType w:val="hybridMultilevel"/>
    <w:tmpl w:val="E102BEDE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2BA93CB9"/>
    <w:multiLevelType w:val="hybridMultilevel"/>
    <w:tmpl w:val="9FA05C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B2D6774"/>
    <w:multiLevelType w:val="hybridMultilevel"/>
    <w:tmpl w:val="06F443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C1226"/>
    <w:multiLevelType w:val="hybridMultilevel"/>
    <w:tmpl w:val="D72C75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02B6203"/>
    <w:multiLevelType w:val="hybridMultilevel"/>
    <w:tmpl w:val="9AE0FE3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73B70A57"/>
    <w:multiLevelType w:val="hybridMultilevel"/>
    <w:tmpl w:val="4D2E61D4"/>
    <w:lvl w:ilvl="0" w:tplc="040C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03BE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B3D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2EE"/>
    <w:rsid w:val="000444A0"/>
    <w:rsid w:val="00045E75"/>
    <w:rsid w:val="00046404"/>
    <w:rsid w:val="0004669F"/>
    <w:rsid w:val="00046C8F"/>
    <w:rsid w:val="00046C9A"/>
    <w:rsid w:val="000474BF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225"/>
    <w:rsid w:val="00054C7B"/>
    <w:rsid w:val="00055C01"/>
    <w:rsid w:val="00056071"/>
    <w:rsid w:val="000561FC"/>
    <w:rsid w:val="000565B4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17DA"/>
    <w:rsid w:val="00081F0E"/>
    <w:rsid w:val="00082734"/>
    <w:rsid w:val="000828D3"/>
    <w:rsid w:val="00083719"/>
    <w:rsid w:val="00083C04"/>
    <w:rsid w:val="00085108"/>
    <w:rsid w:val="00085A8C"/>
    <w:rsid w:val="00085C64"/>
    <w:rsid w:val="00086717"/>
    <w:rsid w:val="0009078C"/>
    <w:rsid w:val="00091F95"/>
    <w:rsid w:val="000920A0"/>
    <w:rsid w:val="00092A9E"/>
    <w:rsid w:val="00092B97"/>
    <w:rsid w:val="00093A0F"/>
    <w:rsid w:val="00093E52"/>
    <w:rsid w:val="00093E7C"/>
    <w:rsid w:val="0009442D"/>
    <w:rsid w:val="0009444D"/>
    <w:rsid w:val="00094564"/>
    <w:rsid w:val="00095E86"/>
    <w:rsid w:val="00096797"/>
    <w:rsid w:val="00096888"/>
    <w:rsid w:val="000A088C"/>
    <w:rsid w:val="000A11B7"/>
    <w:rsid w:val="000A1442"/>
    <w:rsid w:val="000A3D08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48FA"/>
    <w:rsid w:val="000B5719"/>
    <w:rsid w:val="000B5E70"/>
    <w:rsid w:val="000B7316"/>
    <w:rsid w:val="000B7ED9"/>
    <w:rsid w:val="000B7F29"/>
    <w:rsid w:val="000C1D92"/>
    <w:rsid w:val="000C3253"/>
    <w:rsid w:val="000C418D"/>
    <w:rsid w:val="000C4259"/>
    <w:rsid w:val="000C47A1"/>
    <w:rsid w:val="000C5269"/>
    <w:rsid w:val="000C6FFF"/>
    <w:rsid w:val="000C74B6"/>
    <w:rsid w:val="000C7B58"/>
    <w:rsid w:val="000D085F"/>
    <w:rsid w:val="000D1266"/>
    <w:rsid w:val="000D220F"/>
    <w:rsid w:val="000D31DE"/>
    <w:rsid w:val="000D388D"/>
    <w:rsid w:val="000D4271"/>
    <w:rsid w:val="000D42CB"/>
    <w:rsid w:val="000D511A"/>
    <w:rsid w:val="000D5472"/>
    <w:rsid w:val="000D5E0D"/>
    <w:rsid w:val="000D67EC"/>
    <w:rsid w:val="000D7878"/>
    <w:rsid w:val="000D7D86"/>
    <w:rsid w:val="000E38C4"/>
    <w:rsid w:val="000E3AB1"/>
    <w:rsid w:val="000E424F"/>
    <w:rsid w:val="000E4594"/>
    <w:rsid w:val="000E5367"/>
    <w:rsid w:val="000E6075"/>
    <w:rsid w:val="000E679D"/>
    <w:rsid w:val="000E6B0B"/>
    <w:rsid w:val="000E71E8"/>
    <w:rsid w:val="000F1562"/>
    <w:rsid w:val="000F2CF6"/>
    <w:rsid w:val="000F386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6E4F"/>
    <w:rsid w:val="00107E11"/>
    <w:rsid w:val="00110795"/>
    <w:rsid w:val="00110D15"/>
    <w:rsid w:val="00110DE4"/>
    <w:rsid w:val="00111060"/>
    <w:rsid w:val="00112587"/>
    <w:rsid w:val="001128A7"/>
    <w:rsid w:val="00112D6A"/>
    <w:rsid w:val="00113B2F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04A"/>
    <w:rsid w:val="001252B7"/>
    <w:rsid w:val="00125FAD"/>
    <w:rsid w:val="00126602"/>
    <w:rsid w:val="00127705"/>
    <w:rsid w:val="00127AE4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73"/>
    <w:rsid w:val="001431F3"/>
    <w:rsid w:val="00144A7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734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52E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4EE5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A70"/>
    <w:rsid w:val="001D0F96"/>
    <w:rsid w:val="001D24D4"/>
    <w:rsid w:val="001D2995"/>
    <w:rsid w:val="001D2E3A"/>
    <w:rsid w:val="001D32D5"/>
    <w:rsid w:val="001D38D8"/>
    <w:rsid w:val="001D3B23"/>
    <w:rsid w:val="001D3D0D"/>
    <w:rsid w:val="001D3F74"/>
    <w:rsid w:val="001D4721"/>
    <w:rsid w:val="001D4C25"/>
    <w:rsid w:val="001D5F40"/>
    <w:rsid w:val="001D65C1"/>
    <w:rsid w:val="001D7CD9"/>
    <w:rsid w:val="001E043B"/>
    <w:rsid w:val="001E0E50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5CA7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50A"/>
    <w:rsid w:val="00206825"/>
    <w:rsid w:val="00210018"/>
    <w:rsid w:val="00211948"/>
    <w:rsid w:val="0021227A"/>
    <w:rsid w:val="0021346E"/>
    <w:rsid w:val="00213B75"/>
    <w:rsid w:val="00216829"/>
    <w:rsid w:val="00220201"/>
    <w:rsid w:val="00220319"/>
    <w:rsid w:val="00220C90"/>
    <w:rsid w:val="00220E45"/>
    <w:rsid w:val="00221A43"/>
    <w:rsid w:val="00221CC5"/>
    <w:rsid w:val="00221D89"/>
    <w:rsid w:val="002225D7"/>
    <w:rsid w:val="00222693"/>
    <w:rsid w:val="00224415"/>
    <w:rsid w:val="002244DC"/>
    <w:rsid w:val="00224558"/>
    <w:rsid w:val="00224E07"/>
    <w:rsid w:val="00225079"/>
    <w:rsid w:val="002268CB"/>
    <w:rsid w:val="002304F1"/>
    <w:rsid w:val="00231091"/>
    <w:rsid w:val="00231E02"/>
    <w:rsid w:val="002329BD"/>
    <w:rsid w:val="0023389D"/>
    <w:rsid w:val="002341DB"/>
    <w:rsid w:val="00234AEA"/>
    <w:rsid w:val="002351F5"/>
    <w:rsid w:val="00235EB5"/>
    <w:rsid w:val="00240827"/>
    <w:rsid w:val="00241111"/>
    <w:rsid w:val="002419AF"/>
    <w:rsid w:val="00242888"/>
    <w:rsid w:val="00243888"/>
    <w:rsid w:val="0024423F"/>
    <w:rsid w:val="00244A47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3029"/>
    <w:rsid w:val="00275214"/>
    <w:rsid w:val="002756F0"/>
    <w:rsid w:val="00276ED7"/>
    <w:rsid w:val="0027764F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266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2375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2B5F"/>
    <w:rsid w:val="003045EB"/>
    <w:rsid w:val="00304FBA"/>
    <w:rsid w:val="003050E4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513F"/>
    <w:rsid w:val="003351E1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4B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392E"/>
    <w:rsid w:val="003647E8"/>
    <w:rsid w:val="00364C73"/>
    <w:rsid w:val="00365084"/>
    <w:rsid w:val="0036642A"/>
    <w:rsid w:val="00367EAC"/>
    <w:rsid w:val="00370685"/>
    <w:rsid w:val="00370E69"/>
    <w:rsid w:val="0037126D"/>
    <w:rsid w:val="0037130E"/>
    <w:rsid w:val="0037203D"/>
    <w:rsid w:val="003729D2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5C3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223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53D6"/>
    <w:rsid w:val="003C70D9"/>
    <w:rsid w:val="003C7787"/>
    <w:rsid w:val="003C78D7"/>
    <w:rsid w:val="003D0256"/>
    <w:rsid w:val="003D1C29"/>
    <w:rsid w:val="003D1D33"/>
    <w:rsid w:val="003D1E8D"/>
    <w:rsid w:val="003D24DB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59AE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6090"/>
    <w:rsid w:val="003F61E4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10499"/>
    <w:rsid w:val="0041186A"/>
    <w:rsid w:val="00412020"/>
    <w:rsid w:val="00412229"/>
    <w:rsid w:val="0041294F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4552"/>
    <w:rsid w:val="00424E0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3852"/>
    <w:rsid w:val="00475035"/>
    <w:rsid w:val="004757DC"/>
    <w:rsid w:val="00475CDE"/>
    <w:rsid w:val="00475F52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BFE"/>
    <w:rsid w:val="00485D4A"/>
    <w:rsid w:val="004879AD"/>
    <w:rsid w:val="00487E43"/>
    <w:rsid w:val="0049012F"/>
    <w:rsid w:val="004919AC"/>
    <w:rsid w:val="0049278F"/>
    <w:rsid w:val="0049370F"/>
    <w:rsid w:val="00494688"/>
    <w:rsid w:val="00494D53"/>
    <w:rsid w:val="00494FE0"/>
    <w:rsid w:val="00495112"/>
    <w:rsid w:val="00495AC2"/>
    <w:rsid w:val="004978E1"/>
    <w:rsid w:val="004A0BC4"/>
    <w:rsid w:val="004A0FE2"/>
    <w:rsid w:val="004A25D7"/>
    <w:rsid w:val="004A3B2E"/>
    <w:rsid w:val="004A4013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1E8F"/>
    <w:rsid w:val="004C26FA"/>
    <w:rsid w:val="004C2C9F"/>
    <w:rsid w:val="004C38F8"/>
    <w:rsid w:val="004C4444"/>
    <w:rsid w:val="004C7325"/>
    <w:rsid w:val="004C76D0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4B10"/>
    <w:rsid w:val="004E52FB"/>
    <w:rsid w:val="004E5F89"/>
    <w:rsid w:val="004E6E90"/>
    <w:rsid w:val="004E6F2B"/>
    <w:rsid w:val="004E7E90"/>
    <w:rsid w:val="004F00FA"/>
    <w:rsid w:val="004F0FF4"/>
    <w:rsid w:val="004F212F"/>
    <w:rsid w:val="004F35E7"/>
    <w:rsid w:val="004F3CAA"/>
    <w:rsid w:val="004F3ED9"/>
    <w:rsid w:val="004F4434"/>
    <w:rsid w:val="004F4869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37F2"/>
    <w:rsid w:val="00525A55"/>
    <w:rsid w:val="0052678F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724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3EFA"/>
    <w:rsid w:val="005640C4"/>
    <w:rsid w:val="005642AC"/>
    <w:rsid w:val="00565352"/>
    <w:rsid w:val="005673B8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046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6D0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3EB4"/>
    <w:rsid w:val="005D40AF"/>
    <w:rsid w:val="005D4DD4"/>
    <w:rsid w:val="005D50FD"/>
    <w:rsid w:val="005D5276"/>
    <w:rsid w:val="005D53DC"/>
    <w:rsid w:val="005D700F"/>
    <w:rsid w:val="005D7369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1FED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0F4"/>
    <w:rsid w:val="006047B5"/>
    <w:rsid w:val="006059C5"/>
    <w:rsid w:val="00606195"/>
    <w:rsid w:val="00610007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11"/>
    <w:rsid w:val="00655A48"/>
    <w:rsid w:val="00655A83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4F60"/>
    <w:rsid w:val="00676CAB"/>
    <w:rsid w:val="00676EC8"/>
    <w:rsid w:val="0067794A"/>
    <w:rsid w:val="00680030"/>
    <w:rsid w:val="006806CA"/>
    <w:rsid w:val="00680A7D"/>
    <w:rsid w:val="00680BA9"/>
    <w:rsid w:val="00681C14"/>
    <w:rsid w:val="00682AC0"/>
    <w:rsid w:val="00682D26"/>
    <w:rsid w:val="00682FAE"/>
    <w:rsid w:val="006830BA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A6FE4"/>
    <w:rsid w:val="006B0410"/>
    <w:rsid w:val="006B086A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039"/>
    <w:rsid w:val="006D1509"/>
    <w:rsid w:val="006D1A1D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4EF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0C3"/>
    <w:rsid w:val="0072797A"/>
    <w:rsid w:val="007306E1"/>
    <w:rsid w:val="007316ED"/>
    <w:rsid w:val="00731BA2"/>
    <w:rsid w:val="007324E3"/>
    <w:rsid w:val="00732F92"/>
    <w:rsid w:val="007332EE"/>
    <w:rsid w:val="00733CE0"/>
    <w:rsid w:val="0073461E"/>
    <w:rsid w:val="007352CC"/>
    <w:rsid w:val="0073589F"/>
    <w:rsid w:val="00735B8C"/>
    <w:rsid w:val="00735D48"/>
    <w:rsid w:val="0073663D"/>
    <w:rsid w:val="0073762F"/>
    <w:rsid w:val="007401ED"/>
    <w:rsid w:val="00740652"/>
    <w:rsid w:val="00740828"/>
    <w:rsid w:val="00740B36"/>
    <w:rsid w:val="00740F2A"/>
    <w:rsid w:val="007434B5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3D35"/>
    <w:rsid w:val="00754474"/>
    <w:rsid w:val="00755B28"/>
    <w:rsid w:val="00755E7D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613"/>
    <w:rsid w:val="00764D6D"/>
    <w:rsid w:val="00764F3D"/>
    <w:rsid w:val="0076506B"/>
    <w:rsid w:val="00765440"/>
    <w:rsid w:val="00766CDD"/>
    <w:rsid w:val="007710BF"/>
    <w:rsid w:val="0077240F"/>
    <w:rsid w:val="00772F44"/>
    <w:rsid w:val="007734DB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8724D"/>
    <w:rsid w:val="007902CD"/>
    <w:rsid w:val="00790868"/>
    <w:rsid w:val="00791C3F"/>
    <w:rsid w:val="007928F4"/>
    <w:rsid w:val="00792E5B"/>
    <w:rsid w:val="007956D4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3DFD"/>
    <w:rsid w:val="007E43BF"/>
    <w:rsid w:val="007E445F"/>
    <w:rsid w:val="007E4A64"/>
    <w:rsid w:val="007E5701"/>
    <w:rsid w:val="007E5A8B"/>
    <w:rsid w:val="007E611B"/>
    <w:rsid w:val="007E721C"/>
    <w:rsid w:val="007E797A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26C5A"/>
    <w:rsid w:val="008316AF"/>
    <w:rsid w:val="00831CE8"/>
    <w:rsid w:val="008320AE"/>
    <w:rsid w:val="00832855"/>
    <w:rsid w:val="00832FB0"/>
    <w:rsid w:val="00833374"/>
    <w:rsid w:val="008342CD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2B76"/>
    <w:rsid w:val="00863B3C"/>
    <w:rsid w:val="0086428E"/>
    <w:rsid w:val="0086429C"/>
    <w:rsid w:val="00864620"/>
    <w:rsid w:val="008647D5"/>
    <w:rsid w:val="0086579C"/>
    <w:rsid w:val="0086590A"/>
    <w:rsid w:val="00867C3C"/>
    <w:rsid w:val="00870487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77CB6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07"/>
    <w:rsid w:val="00892BBA"/>
    <w:rsid w:val="00893B6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4C6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8F57CE"/>
    <w:rsid w:val="00900449"/>
    <w:rsid w:val="00900876"/>
    <w:rsid w:val="00900942"/>
    <w:rsid w:val="00900D64"/>
    <w:rsid w:val="009012FD"/>
    <w:rsid w:val="009022F2"/>
    <w:rsid w:val="00903E89"/>
    <w:rsid w:val="0090405E"/>
    <w:rsid w:val="00904D80"/>
    <w:rsid w:val="00905341"/>
    <w:rsid w:val="00905872"/>
    <w:rsid w:val="0090633F"/>
    <w:rsid w:val="009065FA"/>
    <w:rsid w:val="009067B6"/>
    <w:rsid w:val="009102DB"/>
    <w:rsid w:val="0091231F"/>
    <w:rsid w:val="0091243F"/>
    <w:rsid w:val="00913251"/>
    <w:rsid w:val="00914A27"/>
    <w:rsid w:val="0091503D"/>
    <w:rsid w:val="0091574D"/>
    <w:rsid w:val="00915CD7"/>
    <w:rsid w:val="00915F2D"/>
    <w:rsid w:val="00920310"/>
    <w:rsid w:val="009206FE"/>
    <w:rsid w:val="00920C5B"/>
    <w:rsid w:val="0092121F"/>
    <w:rsid w:val="0092126A"/>
    <w:rsid w:val="0092154B"/>
    <w:rsid w:val="00923482"/>
    <w:rsid w:val="00923973"/>
    <w:rsid w:val="00924AD5"/>
    <w:rsid w:val="00924B30"/>
    <w:rsid w:val="009253B1"/>
    <w:rsid w:val="00925930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1EA9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355"/>
    <w:rsid w:val="00982A11"/>
    <w:rsid w:val="00983E2F"/>
    <w:rsid w:val="00984C39"/>
    <w:rsid w:val="00985040"/>
    <w:rsid w:val="00986B4C"/>
    <w:rsid w:val="00987580"/>
    <w:rsid w:val="0099428A"/>
    <w:rsid w:val="00994A03"/>
    <w:rsid w:val="00994A21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19F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4F78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2C3"/>
    <w:rsid w:val="00A42A72"/>
    <w:rsid w:val="00A43274"/>
    <w:rsid w:val="00A43AEC"/>
    <w:rsid w:val="00A43EE5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0F5"/>
    <w:rsid w:val="00A64176"/>
    <w:rsid w:val="00A64337"/>
    <w:rsid w:val="00A65152"/>
    <w:rsid w:val="00A66550"/>
    <w:rsid w:val="00A66A96"/>
    <w:rsid w:val="00A67F88"/>
    <w:rsid w:val="00A727F1"/>
    <w:rsid w:val="00A731E7"/>
    <w:rsid w:val="00A733B7"/>
    <w:rsid w:val="00A74122"/>
    <w:rsid w:val="00A74940"/>
    <w:rsid w:val="00A74E64"/>
    <w:rsid w:val="00A7629E"/>
    <w:rsid w:val="00A768EB"/>
    <w:rsid w:val="00A769FD"/>
    <w:rsid w:val="00A774A7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7D15"/>
    <w:rsid w:val="00A90930"/>
    <w:rsid w:val="00A92630"/>
    <w:rsid w:val="00A92D55"/>
    <w:rsid w:val="00A9371B"/>
    <w:rsid w:val="00A94769"/>
    <w:rsid w:val="00A9660E"/>
    <w:rsid w:val="00A975A3"/>
    <w:rsid w:val="00A97937"/>
    <w:rsid w:val="00AA0227"/>
    <w:rsid w:val="00AA18FA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2C7"/>
    <w:rsid w:val="00B00A3D"/>
    <w:rsid w:val="00B00B58"/>
    <w:rsid w:val="00B01377"/>
    <w:rsid w:val="00B018C0"/>
    <w:rsid w:val="00B036D6"/>
    <w:rsid w:val="00B059FE"/>
    <w:rsid w:val="00B05BF6"/>
    <w:rsid w:val="00B05C1D"/>
    <w:rsid w:val="00B05DC3"/>
    <w:rsid w:val="00B0631D"/>
    <w:rsid w:val="00B06BA2"/>
    <w:rsid w:val="00B07D69"/>
    <w:rsid w:val="00B108B9"/>
    <w:rsid w:val="00B10BBC"/>
    <w:rsid w:val="00B10C89"/>
    <w:rsid w:val="00B11E25"/>
    <w:rsid w:val="00B1339F"/>
    <w:rsid w:val="00B133EF"/>
    <w:rsid w:val="00B144BE"/>
    <w:rsid w:val="00B14B4F"/>
    <w:rsid w:val="00B14DCE"/>
    <w:rsid w:val="00B153D2"/>
    <w:rsid w:val="00B171D0"/>
    <w:rsid w:val="00B17367"/>
    <w:rsid w:val="00B179F3"/>
    <w:rsid w:val="00B202FF"/>
    <w:rsid w:val="00B2033E"/>
    <w:rsid w:val="00B2066E"/>
    <w:rsid w:val="00B20E68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08AF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66CF"/>
    <w:rsid w:val="00B87576"/>
    <w:rsid w:val="00B875F6"/>
    <w:rsid w:val="00B87F37"/>
    <w:rsid w:val="00B902E4"/>
    <w:rsid w:val="00B90AFA"/>
    <w:rsid w:val="00B91CE9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274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5B99"/>
    <w:rsid w:val="00BF0171"/>
    <w:rsid w:val="00BF0D59"/>
    <w:rsid w:val="00BF0EFD"/>
    <w:rsid w:val="00BF1924"/>
    <w:rsid w:val="00BF30C7"/>
    <w:rsid w:val="00BF42E6"/>
    <w:rsid w:val="00BF4B2C"/>
    <w:rsid w:val="00BF51A1"/>
    <w:rsid w:val="00BF574B"/>
    <w:rsid w:val="00BF5854"/>
    <w:rsid w:val="00BF5C0F"/>
    <w:rsid w:val="00BF6030"/>
    <w:rsid w:val="00BF7AAE"/>
    <w:rsid w:val="00C001CC"/>
    <w:rsid w:val="00C004C4"/>
    <w:rsid w:val="00C0084B"/>
    <w:rsid w:val="00C00BB9"/>
    <w:rsid w:val="00C00EB1"/>
    <w:rsid w:val="00C00F61"/>
    <w:rsid w:val="00C0284F"/>
    <w:rsid w:val="00C02930"/>
    <w:rsid w:val="00C03652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13C"/>
    <w:rsid w:val="00C32464"/>
    <w:rsid w:val="00C33A3D"/>
    <w:rsid w:val="00C33A9C"/>
    <w:rsid w:val="00C34DAA"/>
    <w:rsid w:val="00C3753F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650E"/>
    <w:rsid w:val="00C57C37"/>
    <w:rsid w:val="00C57E02"/>
    <w:rsid w:val="00C60C9A"/>
    <w:rsid w:val="00C60CDB"/>
    <w:rsid w:val="00C61A68"/>
    <w:rsid w:val="00C61C73"/>
    <w:rsid w:val="00C61FA1"/>
    <w:rsid w:val="00C629F9"/>
    <w:rsid w:val="00C62D6C"/>
    <w:rsid w:val="00C62F3C"/>
    <w:rsid w:val="00C63582"/>
    <w:rsid w:val="00C63A46"/>
    <w:rsid w:val="00C63CFC"/>
    <w:rsid w:val="00C66976"/>
    <w:rsid w:val="00C66DB0"/>
    <w:rsid w:val="00C67F80"/>
    <w:rsid w:val="00C709D2"/>
    <w:rsid w:val="00C71277"/>
    <w:rsid w:val="00C73A95"/>
    <w:rsid w:val="00C748B1"/>
    <w:rsid w:val="00C74A99"/>
    <w:rsid w:val="00C74DE5"/>
    <w:rsid w:val="00C7518A"/>
    <w:rsid w:val="00C76611"/>
    <w:rsid w:val="00C766D7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4A50"/>
    <w:rsid w:val="00C953AF"/>
    <w:rsid w:val="00C95410"/>
    <w:rsid w:val="00C95607"/>
    <w:rsid w:val="00C9614F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74E"/>
    <w:rsid w:val="00CB3DA4"/>
    <w:rsid w:val="00CB402F"/>
    <w:rsid w:val="00CB474D"/>
    <w:rsid w:val="00CB4B57"/>
    <w:rsid w:val="00CB503B"/>
    <w:rsid w:val="00CB5D8A"/>
    <w:rsid w:val="00CB61EB"/>
    <w:rsid w:val="00CB77A1"/>
    <w:rsid w:val="00CC04A9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E7B02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06551"/>
    <w:rsid w:val="00D117D2"/>
    <w:rsid w:val="00D118B0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3F11"/>
    <w:rsid w:val="00D243E9"/>
    <w:rsid w:val="00D24593"/>
    <w:rsid w:val="00D249C9"/>
    <w:rsid w:val="00D24D96"/>
    <w:rsid w:val="00D274B3"/>
    <w:rsid w:val="00D27EDF"/>
    <w:rsid w:val="00D30CD1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1C97"/>
    <w:rsid w:val="00D42316"/>
    <w:rsid w:val="00D4238A"/>
    <w:rsid w:val="00D44557"/>
    <w:rsid w:val="00D446FE"/>
    <w:rsid w:val="00D44F65"/>
    <w:rsid w:val="00D45BE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F44"/>
    <w:rsid w:val="00D63503"/>
    <w:rsid w:val="00D63613"/>
    <w:rsid w:val="00D6479D"/>
    <w:rsid w:val="00D65736"/>
    <w:rsid w:val="00D675FE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16E4"/>
    <w:rsid w:val="00D919D4"/>
    <w:rsid w:val="00D92098"/>
    <w:rsid w:val="00D9271B"/>
    <w:rsid w:val="00D9320A"/>
    <w:rsid w:val="00D93633"/>
    <w:rsid w:val="00D937D6"/>
    <w:rsid w:val="00D94A86"/>
    <w:rsid w:val="00D95706"/>
    <w:rsid w:val="00D9589F"/>
    <w:rsid w:val="00D963E1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DF9"/>
    <w:rsid w:val="00DA3FCC"/>
    <w:rsid w:val="00DA48B0"/>
    <w:rsid w:val="00DA5329"/>
    <w:rsid w:val="00DA537B"/>
    <w:rsid w:val="00DA59A2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5B5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B5A"/>
    <w:rsid w:val="00E32C64"/>
    <w:rsid w:val="00E33CF8"/>
    <w:rsid w:val="00E33F1B"/>
    <w:rsid w:val="00E3609E"/>
    <w:rsid w:val="00E372E7"/>
    <w:rsid w:val="00E37F02"/>
    <w:rsid w:val="00E410B6"/>
    <w:rsid w:val="00E418E5"/>
    <w:rsid w:val="00E41B6D"/>
    <w:rsid w:val="00E41E03"/>
    <w:rsid w:val="00E4260C"/>
    <w:rsid w:val="00E428EB"/>
    <w:rsid w:val="00E42F08"/>
    <w:rsid w:val="00E431CF"/>
    <w:rsid w:val="00E43B93"/>
    <w:rsid w:val="00E44467"/>
    <w:rsid w:val="00E44C2B"/>
    <w:rsid w:val="00E44E40"/>
    <w:rsid w:val="00E44EF7"/>
    <w:rsid w:val="00E456A2"/>
    <w:rsid w:val="00E476A7"/>
    <w:rsid w:val="00E47D5E"/>
    <w:rsid w:val="00E50069"/>
    <w:rsid w:val="00E50227"/>
    <w:rsid w:val="00E505F1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45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21C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0E51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5CC"/>
    <w:rsid w:val="00EC7BD0"/>
    <w:rsid w:val="00ED0C13"/>
    <w:rsid w:val="00ED1A30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EF73AC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3B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4E19"/>
    <w:rsid w:val="00F3517F"/>
    <w:rsid w:val="00F354D3"/>
    <w:rsid w:val="00F35637"/>
    <w:rsid w:val="00F357B5"/>
    <w:rsid w:val="00F35A94"/>
    <w:rsid w:val="00F35F02"/>
    <w:rsid w:val="00F36794"/>
    <w:rsid w:val="00F372BD"/>
    <w:rsid w:val="00F4089B"/>
    <w:rsid w:val="00F40AC9"/>
    <w:rsid w:val="00F416E5"/>
    <w:rsid w:val="00F41A4D"/>
    <w:rsid w:val="00F41CD0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33FC"/>
    <w:rsid w:val="00F74580"/>
    <w:rsid w:val="00F7476D"/>
    <w:rsid w:val="00F74AFE"/>
    <w:rsid w:val="00F74D07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291A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3AB0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B4A4-A1E6-41BD-9995-C6FCD11F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Pierre BAUP</cp:lastModifiedBy>
  <cp:revision>2</cp:revision>
  <cp:lastPrinted>2021-11-10T10:36:00Z</cp:lastPrinted>
  <dcterms:created xsi:type="dcterms:W3CDTF">2021-11-10T10:36:00Z</dcterms:created>
  <dcterms:modified xsi:type="dcterms:W3CDTF">2021-11-10T10:36:00Z</dcterms:modified>
</cp:coreProperties>
</file>