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E92D68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230109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Pr="00E8021C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211FF2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E92D68">
        <w:rPr>
          <w:rFonts w:ascii="Arial" w:hAnsi="Arial" w:cs="Arial"/>
          <w:b/>
          <w:sz w:val="28"/>
          <w:szCs w:val="28"/>
          <w:u w:val="single"/>
        </w:rPr>
        <w:t xml:space="preserve"> du 09 Janvier 2023</w:t>
      </w: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E92D68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E239B">
        <w:rPr>
          <w:rFonts w:ascii="Arial" w:hAnsi="Arial" w:cs="Arial"/>
          <w:sz w:val="24"/>
          <w:szCs w:val="24"/>
        </w:rPr>
        <w:t xml:space="preserve"> </w:t>
      </w:r>
      <w:r w:rsidR="00FB4A2C" w:rsidRPr="00FB4A2C">
        <w:rPr>
          <w:rFonts w:ascii="Arial" w:hAnsi="Arial" w:cs="Arial"/>
          <w:sz w:val="24"/>
          <w:szCs w:val="24"/>
        </w:rPr>
        <w:t xml:space="preserve">personnes </w:t>
      </w:r>
      <w:r w:rsidR="00F41CD0">
        <w:rPr>
          <w:rFonts w:ascii="Arial" w:hAnsi="Arial" w:cs="Arial"/>
          <w:sz w:val="24"/>
          <w:szCs w:val="24"/>
        </w:rPr>
        <w:t xml:space="preserve">du club </w:t>
      </w:r>
      <w:r w:rsidR="00FB4A2C" w:rsidRPr="00FB4A2C">
        <w:rPr>
          <w:rFonts w:ascii="Arial" w:hAnsi="Arial" w:cs="Arial"/>
          <w:sz w:val="24"/>
          <w:szCs w:val="24"/>
        </w:rPr>
        <w:t>présentes à cette réun</w:t>
      </w:r>
      <w:r w:rsidR="002E239B">
        <w:rPr>
          <w:rFonts w:ascii="Arial" w:hAnsi="Arial" w:cs="Arial"/>
          <w:sz w:val="24"/>
          <w:szCs w:val="24"/>
        </w:rPr>
        <w:t xml:space="preserve">ion : </w:t>
      </w:r>
      <w:r>
        <w:rPr>
          <w:rFonts w:ascii="Arial" w:hAnsi="Arial" w:cs="Arial"/>
          <w:sz w:val="24"/>
          <w:szCs w:val="24"/>
        </w:rPr>
        <w:t>Denis - Doriane - Etienne – Isabelle - Marie - Michel B. et Gisèle - Michel A. –</w:t>
      </w:r>
      <w:r w:rsidR="003F50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Nicole B. – Nicole R. - </w:t>
      </w:r>
      <w:r w:rsidR="00110444">
        <w:rPr>
          <w:rFonts w:ascii="Arial" w:hAnsi="Arial" w:cs="Arial"/>
          <w:sz w:val="24"/>
          <w:szCs w:val="24"/>
        </w:rPr>
        <w:t xml:space="preserve">Pierre Baup </w:t>
      </w:r>
      <w:r w:rsidR="00CE0186">
        <w:rPr>
          <w:rFonts w:ascii="Arial" w:hAnsi="Arial" w:cs="Arial"/>
          <w:sz w:val="24"/>
          <w:szCs w:val="24"/>
        </w:rPr>
        <w:t>–</w:t>
      </w:r>
      <w:r w:rsidR="003F508E">
        <w:rPr>
          <w:rFonts w:ascii="Arial" w:hAnsi="Arial" w:cs="Arial"/>
          <w:sz w:val="24"/>
          <w:szCs w:val="24"/>
        </w:rPr>
        <w:t>Pierre Bonhomme -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B1" w:rsidRPr="00067080" w:rsidRDefault="00067080" w:rsidP="00B936B1">
      <w:pPr>
        <w:rPr>
          <w:rFonts w:ascii="Arial" w:hAnsi="Arial" w:cs="Arial"/>
          <w:sz w:val="24"/>
          <w:szCs w:val="24"/>
        </w:rPr>
      </w:pPr>
      <w:r>
        <w:tab/>
      </w:r>
    </w:p>
    <w:p w:rsidR="00D6347C" w:rsidRPr="00D11AE4" w:rsidRDefault="00067080" w:rsidP="00D6347C">
      <w:pPr>
        <w:ind w:left="3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Malgré que ce soit la première séance du mois</w:t>
      </w:r>
      <w:r w:rsidR="00D11AE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qui est ouverte au public, nous n’</w:t>
      </w:r>
      <w:r w:rsidR="00D6347C">
        <w:rPr>
          <w:rFonts w:ascii="Arial" w:hAnsi="Arial" w:cs="Arial"/>
          <w:sz w:val="24"/>
          <w:szCs w:val="24"/>
        </w:rPr>
        <w:t xml:space="preserve">avons vu </w:t>
      </w:r>
      <w:r>
        <w:rPr>
          <w:rFonts w:ascii="Arial" w:hAnsi="Arial" w:cs="Arial"/>
          <w:sz w:val="24"/>
          <w:szCs w:val="24"/>
        </w:rPr>
        <w:t>personne.</w:t>
      </w:r>
      <w:r w:rsidR="00D11AE4" w:rsidRPr="00D11AE4">
        <w:rPr>
          <w:rFonts w:ascii="Arial" w:hAnsi="Arial" w:cs="Arial"/>
          <w:noProof/>
          <w:sz w:val="24"/>
          <w:szCs w:val="24"/>
          <w:lang w:eastAsia="fr-FR"/>
        </w:rPr>
        <w:t>de l’extérieur.</w:t>
      </w:r>
    </w:p>
    <w:p w:rsidR="00D6347C" w:rsidRDefault="00D6347C" w:rsidP="00A33C1D">
      <w:pPr>
        <w:ind w:left="3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4F60">
        <w:rPr>
          <w:noProof/>
          <w:lang w:eastAsia="fr-FR"/>
        </w:rPr>
        <w:drawing>
          <wp:inline distT="0" distB="0" distL="0" distR="0" wp14:anchorId="1CE41242" wp14:editId="749D1CF4">
            <wp:extent cx="9906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47C" w:rsidRPr="00901340" w:rsidRDefault="00D6347C" w:rsidP="00901340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>Michel A. précise :</w:t>
      </w:r>
    </w:p>
    <w:p w:rsidR="00D6347C" w:rsidRDefault="00D6347C" w:rsidP="00D6347C">
      <w:pPr>
        <w:pStyle w:val="Paragraphedeliste"/>
        <w:numPr>
          <w:ilvl w:val="0"/>
          <w:numId w:val="1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Intervention à St Bueil – Rencontre entre Madame Chavet et P. Bonhomme le 19/1 ou 23/1 </w:t>
      </w:r>
      <w:r w:rsidR="00385BC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11 h 30 à 13 h – pour finaliser le projet.</w:t>
      </w:r>
    </w:p>
    <w:p w:rsidR="00D6347C" w:rsidRDefault="00D6347C" w:rsidP="00D6347C">
      <w:pPr>
        <w:pStyle w:val="Paragraphedeliste"/>
        <w:numPr>
          <w:ilvl w:val="0"/>
          <w:numId w:val="1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Problème Internet - MC et B. Bourbon ne reçoivent pas les mails - ?</w:t>
      </w:r>
    </w:p>
    <w:p w:rsidR="00C81DE9" w:rsidRDefault="00C81DE9" w:rsidP="00D6347C">
      <w:pPr>
        <w:pStyle w:val="Paragraphedeliste"/>
        <w:numPr>
          <w:ilvl w:val="0"/>
          <w:numId w:val="1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6 Février à 20 H, conférence de Mr G..Vincent – Les marées –</w:t>
      </w:r>
    </w:p>
    <w:p w:rsidR="00C81DE9" w:rsidRDefault="00C81DE9" w:rsidP="00C81DE9">
      <w:pPr>
        <w:pStyle w:val="Paragraphedeliste"/>
        <w:numPr>
          <w:ilvl w:val="1"/>
          <w:numId w:val="1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Avertir Chantal du D.L.</w:t>
      </w:r>
    </w:p>
    <w:p w:rsidR="00C81DE9" w:rsidRDefault="00C81DE9" w:rsidP="00C81DE9">
      <w:pPr>
        <w:pStyle w:val="Paragraphedeliste"/>
        <w:numPr>
          <w:ilvl w:val="1"/>
          <w:numId w:val="1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Faire passer l’annonce sur différents panneaux lumineux</w:t>
      </w:r>
    </w:p>
    <w:p w:rsidR="00F93133" w:rsidRDefault="00F93133" w:rsidP="00F93133">
      <w:pPr>
        <w:pStyle w:val="Paragraphedeliste"/>
        <w:numPr>
          <w:ilvl w:val="0"/>
          <w:numId w:val="1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20 Février à 19 h 30 A.G. du club</w:t>
      </w:r>
    </w:p>
    <w:p w:rsidR="00F93133" w:rsidRDefault="00F93133" w:rsidP="00F93133">
      <w:pPr>
        <w:pStyle w:val="Paragraphedeliste"/>
        <w:numPr>
          <w:ilvl w:val="0"/>
          <w:numId w:val="1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 A. précise que les postes de Président – Secrétaire et Trésorier seront vacants</w:t>
      </w:r>
      <w:r w:rsidRPr="00F93133">
        <w:rPr>
          <w:rFonts w:ascii="Arial" w:hAnsi="Arial" w:cs="Arial"/>
          <w:sz w:val="24"/>
          <w:szCs w:val="24"/>
        </w:rPr>
        <w:t xml:space="preserve"> – appel à candidature </w:t>
      </w:r>
      <w:r>
        <w:rPr>
          <w:rFonts w:ascii="Arial" w:hAnsi="Arial" w:cs="Arial"/>
          <w:sz w:val="24"/>
          <w:szCs w:val="24"/>
        </w:rPr>
        <w:t>–</w:t>
      </w:r>
      <w:r w:rsidRPr="00F93133">
        <w:rPr>
          <w:rFonts w:ascii="Arial" w:hAnsi="Arial" w:cs="Arial"/>
          <w:sz w:val="24"/>
          <w:szCs w:val="24"/>
        </w:rPr>
        <w:t xml:space="preserve"> </w:t>
      </w:r>
    </w:p>
    <w:p w:rsidR="00F93133" w:rsidRDefault="00F93133" w:rsidP="00F93133">
      <w:pPr>
        <w:pStyle w:val="Paragraphedeliste"/>
        <w:numPr>
          <w:ilvl w:val="0"/>
          <w:numId w:val="1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 de la réunion du 23/01 nous parlerons de cette AG et demandons aux personnes intéressées par leur candidature de le faire savoir.</w:t>
      </w:r>
    </w:p>
    <w:p w:rsidR="00D11AE4" w:rsidRPr="00F93133" w:rsidRDefault="00D11AE4" w:rsidP="00D11AE4">
      <w:pPr>
        <w:pStyle w:val="Paragraphedeliste"/>
        <w:numPr>
          <w:ilvl w:val="2"/>
          <w:numId w:val="11"/>
        </w:numPr>
        <w:outlineLvl w:val="0"/>
        <w:rPr>
          <w:rFonts w:ascii="Arial" w:hAnsi="Arial" w:cs="Arial"/>
          <w:sz w:val="24"/>
          <w:szCs w:val="24"/>
        </w:rPr>
      </w:pPr>
    </w:p>
    <w:p w:rsidR="00D6347C" w:rsidRPr="00901340" w:rsidRDefault="00D6347C" w:rsidP="00901340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 xml:space="preserve">Michel Besson </w:t>
      </w:r>
      <w:r w:rsidR="00EC771A" w:rsidRPr="00901340">
        <w:rPr>
          <w:rFonts w:ascii="Arial" w:hAnsi="Arial" w:cs="Arial"/>
          <w:sz w:val="24"/>
          <w:szCs w:val="24"/>
        </w:rPr>
        <w:t xml:space="preserve">signale que la comète </w:t>
      </w:r>
      <w:r w:rsidR="00F4372D" w:rsidRPr="00901340">
        <w:rPr>
          <w:rFonts w:ascii="Arial" w:hAnsi="Arial" w:cs="Arial"/>
          <w:sz w:val="24"/>
          <w:szCs w:val="24"/>
        </w:rPr>
        <w:t>C/2022</w:t>
      </w:r>
      <w:r w:rsidR="00F4372D" w:rsidRPr="0090134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4372D" w:rsidRPr="00901340">
        <w:rPr>
          <w:rFonts w:ascii="Arial" w:hAnsi="Arial" w:cs="Arial"/>
          <w:sz w:val="24"/>
          <w:szCs w:val="24"/>
        </w:rPr>
        <w:t xml:space="preserve">E3 ZTF sera visible à l’œil nu fin Janvier et début Février entre 1 h 30 et 2 h du matin sur l’horizon Est – cette </w:t>
      </w:r>
      <w:r w:rsidR="00C81DE9" w:rsidRPr="00901340">
        <w:rPr>
          <w:rFonts w:ascii="Arial" w:hAnsi="Arial" w:cs="Arial"/>
          <w:sz w:val="24"/>
          <w:szCs w:val="24"/>
        </w:rPr>
        <w:t>comète « ne passe »</w:t>
      </w:r>
      <w:r w:rsidR="00F4372D" w:rsidRPr="00901340">
        <w:rPr>
          <w:rFonts w:ascii="Arial" w:hAnsi="Arial" w:cs="Arial"/>
          <w:sz w:val="24"/>
          <w:szCs w:val="24"/>
        </w:rPr>
        <w:t xml:space="preserve"> que tous les 50000 ans.</w:t>
      </w:r>
    </w:p>
    <w:p w:rsidR="00D11AE4" w:rsidRDefault="00D11AE4" w:rsidP="00F4372D">
      <w:pPr>
        <w:ind w:left="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4C38A6A" wp14:editId="41545BEF">
            <wp:extent cx="1485900" cy="1495425"/>
            <wp:effectExtent l="0" t="0" r="0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0px-Comet_Hale-Bopp_1995O1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133" w:rsidRPr="00901340" w:rsidRDefault="00D11AE4" w:rsidP="00901340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 xml:space="preserve">Les informations de </w:t>
      </w:r>
      <w:r w:rsidR="00F93133" w:rsidRPr="00901340">
        <w:rPr>
          <w:rFonts w:ascii="Arial" w:hAnsi="Arial" w:cs="Arial"/>
          <w:sz w:val="24"/>
          <w:szCs w:val="24"/>
        </w:rPr>
        <w:t>« Constellation 738 »</w:t>
      </w:r>
      <w:r w:rsidRPr="00901340">
        <w:rPr>
          <w:rFonts w:ascii="Arial" w:hAnsi="Arial" w:cs="Arial"/>
          <w:sz w:val="24"/>
          <w:szCs w:val="24"/>
        </w:rPr>
        <w:t xml:space="preserve"> sont reçues par Isabelle</w:t>
      </w:r>
      <w:r w:rsidR="00F93133" w:rsidRPr="00901340">
        <w:rPr>
          <w:rFonts w:ascii="Arial" w:hAnsi="Arial" w:cs="Arial"/>
          <w:sz w:val="24"/>
          <w:szCs w:val="24"/>
        </w:rPr>
        <w:t xml:space="preserve"> Elle transmettra donc ces infos.à l’ensemble des adhérents.</w:t>
      </w:r>
    </w:p>
    <w:p w:rsidR="00F93133" w:rsidRPr="00901340" w:rsidRDefault="00F93133" w:rsidP="00901340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>Isabelle propose des visites éventuelles à faire :</w:t>
      </w:r>
    </w:p>
    <w:p w:rsidR="00901340" w:rsidRDefault="00F93133" w:rsidP="007F065C">
      <w:pPr>
        <w:pStyle w:val="Paragraphedeliste"/>
        <w:ind w:firstLine="696"/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 xml:space="preserve">Cern Genève   -   Parc du Cosmos à Avignon  -  </w:t>
      </w:r>
      <w:r w:rsidR="00CC2F78" w:rsidRPr="00901340">
        <w:rPr>
          <w:rFonts w:ascii="Arial" w:hAnsi="Arial" w:cs="Arial"/>
          <w:sz w:val="24"/>
          <w:szCs w:val="24"/>
        </w:rPr>
        <w:t>Lycée Stendha</w:t>
      </w:r>
      <w:r w:rsidRPr="00901340">
        <w:rPr>
          <w:rFonts w:ascii="Arial" w:hAnsi="Arial" w:cs="Arial"/>
          <w:sz w:val="24"/>
          <w:szCs w:val="24"/>
        </w:rPr>
        <w:t xml:space="preserve">l à Grenoble </w:t>
      </w:r>
      <w:r w:rsidR="00B4676F" w:rsidRPr="00901340">
        <w:rPr>
          <w:rFonts w:ascii="Arial" w:hAnsi="Arial" w:cs="Arial"/>
          <w:sz w:val="24"/>
          <w:szCs w:val="24"/>
        </w:rPr>
        <w:t>–</w:t>
      </w:r>
    </w:p>
    <w:p w:rsidR="00B4676F" w:rsidRPr="00901340" w:rsidRDefault="00B4676F" w:rsidP="00901340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>Etienne signale qu’il a pu voir Vénus ce soir en plein Ouest. Il précise également qu’il a fait une visite virtuelle dans l’ISS, par l’intermédiaire d’un casque, très impressionnant !</w:t>
      </w:r>
    </w:p>
    <w:p w:rsidR="00B4676F" w:rsidRPr="00901340" w:rsidRDefault="00B4676F" w:rsidP="00901340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>Nicole Roulet va contacter Gilbert Vincent pour l’organisation de la soirée du 6 Février.</w:t>
      </w:r>
    </w:p>
    <w:p w:rsidR="00B4676F" w:rsidRPr="00901340" w:rsidRDefault="00B4676F" w:rsidP="00901340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>Pierre Bonhomme est bien en possession de la vis et du moteur pour continuer la maquette en cours</w:t>
      </w:r>
    </w:p>
    <w:p w:rsidR="00B4676F" w:rsidRPr="00901340" w:rsidRDefault="00B4676F" w:rsidP="00901340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>Pierre Baup – les pignons sont en cours de fabrication pour la construction de la maquette. Il va également mettre la liste des adhérents sur le site.</w:t>
      </w:r>
    </w:p>
    <w:p w:rsidR="006F38E3" w:rsidRDefault="006F38E3" w:rsidP="00F93133">
      <w:pPr>
        <w:ind w:left="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4F60">
        <w:rPr>
          <w:noProof/>
          <w:lang w:eastAsia="fr-FR"/>
        </w:rPr>
        <w:drawing>
          <wp:inline distT="0" distB="0" distL="0" distR="0" wp14:anchorId="012FDC0D" wp14:editId="24198D08">
            <wp:extent cx="990600" cy="609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E3" w:rsidRDefault="006F38E3" w:rsidP="00F93133">
      <w:pPr>
        <w:ind w:left="600"/>
        <w:outlineLvl w:val="0"/>
        <w:rPr>
          <w:rFonts w:ascii="Arial" w:hAnsi="Arial" w:cs="Arial"/>
          <w:sz w:val="24"/>
          <w:szCs w:val="24"/>
        </w:rPr>
      </w:pPr>
    </w:p>
    <w:p w:rsidR="006F38E3" w:rsidRPr="00901340" w:rsidRDefault="006F38E3" w:rsidP="00901340">
      <w:pPr>
        <w:pStyle w:val="Paragraphedeliste"/>
        <w:numPr>
          <w:ilvl w:val="0"/>
          <w:numId w:val="15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>Michel B.</w:t>
      </w:r>
    </w:p>
    <w:p w:rsidR="006F38E3" w:rsidRDefault="006F38E3" w:rsidP="00F93133">
      <w:pPr>
        <w:ind w:left="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Propose de parler de </w:t>
      </w:r>
      <w:r w:rsidRPr="007300AF">
        <w:rPr>
          <w:rFonts w:ascii="Arial" w:hAnsi="Arial" w:cs="Arial"/>
          <w:b/>
          <w:sz w:val="24"/>
          <w:szCs w:val="24"/>
          <w:u w:val="single"/>
        </w:rPr>
        <w:t>la lune, tout au long de l’année 2023</w:t>
      </w:r>
      <w:r>
        <w:rPr>
          <w:rFonts w:ascii="Arial" w:hAnsi="Arial" w:cs="Arial"/>
          <w:sz w:val="24"/>
          <w:szCs w:val="24"/>
        </w:rPr>
        <w:t>, une fois par mois lors de nos réunions.</w:t>
      </w:r>
      <w:r w:rsidR="007300AF" w:rsidRPr="007300AF">
        <w:rPr>
          <w:noProof/>
          <w:lang w:eastAsia="fr-FR"/>
        </w:rPr>
        <w:t xml:space="preserve"> </w:t>
      </w:r>
      <w:r w:rsidR="000478E4" w:rsidRPr="000478E4">
        <w:rPr>
          <w:noProof/>
          <w:lang w:eastAsia="fr-FR"/>
        </w:rPr>
        <w:t xml:space="preserve"> </w:t>
      </w:r>
      <w:r w:rsidR="000478E4">
        <w:rPr>
          <w:noProof/>
          <w:lang w:eastAsia="fr-FR"/>
        </w:rPr>
        <w:drawing>
          <wp:inline distT="0" distB="0" distL="0" distR="0" wp14:anchorId="68A4114A" wp14:editId="263CA6E3">
            <wp:extent cx="1066800" cy="1171575"/>
            <wp:effectExtent l="0" t="0" r="0" b="9525"/>
            <wp:docPr id="23" name="Image 23" descr="https://upload.wikimedia.org/wikipedia/commons/2/20/Moon_nearside_LRO_5000_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2/20/Moon_nearside_LRO_5000_%282%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27D" w:rsidRPr="00A4327D">
        <w:rPr>
          <w:noProof/>
          <w:lang w:eastAsia="fr-FR"/>
        </w:rPr>
        <w:t xml:space="preserve"> </w:t>
      </w:r>
      <w:r w:rsidR="00A4327D">
        <w:rPr>
          <w:noProof/>
          <w:lang w:eastAsia="fr-FR"/>
        </w:rPr>
        <w:drawing>
          <wp:inline distT="0" distB="0" distL="0" distR="0" wp14:anchorId="5E79B1CD" wp14:editId="25458132">
            <wp:extent cx="1475740" cy="1266825"/>
            <wp:effectExtent l="0" t="0" r="0" b="9525"/>
            <wp:docPr id="24" name="Image 24" descr="Image en coupe de la Lune, montrant son petit noyau coloré en rouge et en trois states et son manteau de façon grise unifor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en coupe de la Lune, montrant son petit noyau coloré en rouge et en trois states et son manteau de façon grise uniform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12" cy="127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E3" w:rsidRDefault="006F38E3" w:rsidP="00F93133">
      <w:pPr>
        <w:ind w:left="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Observations avec différents niveaux : débutants – curieux – motivés et experts.</w:t>
      </w:r>
    </w:p>
    <w:p w:rsidR="006F38E3" w:rsidRDefault="006F38E3" w:rsidP="006F38E3">
      <w:pPr>
        <w:pStyle w:val="Paragraphedeliste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lune, satellite de la Terre – Influence de la lune sur la Terre – Géologie et formation lunaire – mécanique céleste </w:t>
      </w:r>
      <w:r w:rsidR="006F3EE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F3EE1">
        <w:rPr>
          <w:rFonts w:ascii="Arial" w:hAnsi="Arial" w:cs="Arial"/>
          <w:sz w:val="24"/>
          <w:szCs w:val="24"/>
        </w:rPr>
        <w:t xml:space="preserve">dessins et photos de la lune – la lune ses légendes et croyances – exploration de la lune par l’homme – face cachée de la lune. </w:t>
      </w:r>
    </w:p>
    <w:p w:rsidR="007300AF" w:rsidRDefault="00CB324B" w:rsidP="007300AF">
      <w:pPr>
        <w:pStyle w:val="Paragraphedeliste"/>
        <w:numPr>
          <w:ilvl w:val="1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91E883E" wp14:editId="20BE0B4D">
            <wp:extent cx="1447800" cy="1238250"/>
            <wp:effectExtent l="0" t="0" r="0" b="0"/>
            <wp:docPr id="7" name="Image 7" descr="Image majoritairement grise, on voit des cratères sombres et des zones blanches les entour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joritairement grise, on voit des cratères sombres et des zones blanches les entouran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8E" w:rsidRDefault="0025008E" w:rsidP="0025008E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7FF2779C" wp14:editId="13E390A3">
            <wp:extent cx="990600" cy="6096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8E" w:rsidRPr="00901340" w:rsidRDefault="0025008E" w:rsidP="00901340">
      <w:pPr>
        <w:pStyle w:val="Paragraphedeliste"/>
        <w:numPr>
          <w:ilvl w:val="0"/>
          <w:numId w:val="15"/>
        </w:numPr>
        <w:outlineLvl w:val="0"/>
        <w:rPr>
          <w:rFonts w:ascii="Arial" w:hAnsi="Arial" w:cs="Arial"/>
          <w:sz w:val="24"/>
          <w:szCs w:val="24"/>
        </w:rPr>
      </w:pPr>
      <w:r w:rsidRPr="00901340">
        <w:rPr>
          <w:rFonts w:ascii="Arial" w:hAnsi="Arial" w:cs="Arial"/>
          <w:sz w:val="24"/>
          <w:szCs w:val="24"/>
        </w:rPr>
        <w:t>Denis –</w:t>
      </w:r>
    </w:p>
    <w:p w:rsidR="0025008E" w:rsidRPr="00050E92" w:rsidRDefault="0025008E" w:rsidP="0025008E">
      <w:pPr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E92">
        <w:rPr>
          <w:rFonts w:ascii="Arial" w:hAnsi="Arial" w:cs="Arial"/>
          <w:b/>
          <w:sz w:val="24"/>
          <w:szCs w:val="24"/>
          <w:u w:val="single"/>
        </w:rPr>
        <w:t xml:space="preserve">Les instruments </w:t>
      </w:r>
    </w:p>
    <w:p w:rsidR="00D34C4A" w:rsidRDefault="00D34C4A" w:rsidP="0025008E">
      <w:pPr>
        <w:outlineLvl w:val="0"/>
        <w:rPr>
          <w:rFonts w:eastAsia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eastAsia="Times New Roman"/>
          <w:sz w:val="20"/>
          <w:szCs w:val="20"/>
        </w:rPr>
        <w:t xml:space="preserve"> </w:t>
      </w:r>
      <w:r w:rsidR="00050E92">
        <w:rPr>
          <w:rFonts w:ascii="Arial" w:eastAsia="Times New Roman" w:hAnsi="Arial" w:cs="Arial"/>
          <w:sz w:val="24"/>
          <w:szCs w:val="24"/>
        </w:rPr>
        <w:t>Découverte de l'optique de</w:t>
      </w:r>
      <w:r w:rsidRPr="00D34C4A">
        <w:rPr>
          <w:rFonts w:ascii="Arial" w:eastAsia="Times New Roman" w:hAnsi="Arial" w:cs="Arial"/>
          <w:sz w:val="24"/>
          <w:szCs w:val="24"/>
        </w:rPr>
        <w:t>s instruments d'observation. Le but est de démystifier leur fonctionnement, en suivant le chemin de la lumière, depui</w:t>
      </w:r>
      <w:r>
        <w:rPr>
          <w:rFonts w:ascii="Arial" w:eastAsia="Times New Roman" w:hAnsi="Arial" w:cs="Arial"/>
          <w:sz w:val="24"/>
          <w:szCs w:val="24"/>
        </w:rPr>
        <w:t xml:space="preserve">s les étoiles jusqu'à notre œil. </w:t>
      </w:r>
      <w:r w:rsidR="00050E92">
        <w:rPr>
          <w:rFonts w:ascii="Arial" w:eastAsia="Times New Roman" w:hAnsi="Arial" w:cs="Arial"/>
          <w:sz w:val="24"/>
          <w:szCs w:val="24"/>
        </w:rPr>
        <w:t>Exposé illustré par des manipulations</w:t>
      </w:r>
      <w:r w:rsidR="00050E92">
        <w:rPr>
          <w:rFonts w:eastAsia="Times New Roman"/>
          <w:sz w:val="20"/>
          <w:szCs w:val="20"/>
        </w:rPr>
        <w:t>.</w:t>
      </w:r>
    </w:p>
    <w:p w:rsidR="008E1246" w:rsidRPr="00050E92" w:rsidRDefault="008E1246" w:rsidP="008E1246">
      <w:pPr>
        <w:ind w:left="708" w:firstLine="708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712AD780" wp14:editId="2480FC9F">
            <wp:extent cx="1781175" cy="178117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557_0[2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5E119026" wp14:editId="6F6534F3">
            <wp:extent cx="2085975" cy="1971675"/>
            <wp:effectExtent l="0" t="0" r="9525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52-768x660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8E" w:rsidRPr="007300AF" w:rsidRDefault="0025008E" w:rsidP="0025008E">
      <w:pPr>
        <w:pStyle w:val="Paragraphedeliste"/>
        <w:numPr>
          <w:ilvl w:val="0"/>
          <w:numId w:val="13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300AF">
        <w:rPr>
          <w:rFonts w:ascii="Arial" w:hAnsi="Arial" w:cs="Arial"/>
          <w:b/>
          <w:sz w:val="24"/>
          <w:szCs w:val="24"/>
          <w:u w:val="single"/>
        </w:rPr>
        <w:t>Lunette – télescope</w:t>
      </w:r>
    </w:p>
    <w:p w:rsidR="0025008E" w:rsidRDefault="0025008E" w:rsidP="0025008E">
      <w:pPr>
        <w:pStyle w:val="Paragraphedeliste"/>
        <w:numPr>
          <w:ilvl w:val="1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Lentille + tube – explication du fonctionnement</w:t>
      </w:r>
    </w:p>
    <w:p w:rsidR="00C531D2" w:rsidRDefault="00C531D2" w:rsidP="00C531D2">
      <w:pPr>
        <w:pStyle w:val="Paragraphedeliste"/>
        <w:numPr>
          <w:ilvl w:val="2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La lumière entre dans le tube par l'objectif. La lentille de l'objectif est une lentille convexe. Elle fait converger la lumière. Les rayons lumineux convergent au point focal, où ils recommencent à diverger.</w:t>
      </w:r>
    </w:p>
    <w:p w:rsidR="0025008E" w:rsidRDefault="0025008E" w:rsidP="0025008E">
      <w:pPr>
        <w:pStyle w:val="Paragraphedeliste"/>
        <w:numPr>
          <w:ilvl w:val="1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Différents oculaires</w:t>
      </w:r>
      <w:r w:rsidR="00D11587" w:rsidRPr="00D11587">
        <w:rPr>
          <w:rFonts w:ascii="Arial" w:hAnsi="Arial" w:cs="Arial"/>
          <w:noProof/>
          <w:lang w:eastAsia="fr-FR"/>
        </w:rPr>
        <w:t xml:space="preserve"> </w:t>
      </w:r>
      <w:r w:rsidR="00D11587">
        <w:rPr>
          <w:rFonts w:ascii="Arial" w:hAnsi="Arial" w:cs="Arial"/>
          <w:noProof/>
          <w:lang w:eastAsia="fr-FR"/>
        </w:rPr>
        <w:drawing>
          <wp:inline distT="0" distB="0" distL="0" distR="0" wp14:anchorId="587820D0" wp14:editId="138FC313">
            <wp:extent cx="2143125" cy="1428750"/>
            <wp:effectExtent l="0" t="0" r="9525" b="0"/>
            <wp:docPr id="2" name="Image 2" descr="C:\Users\Nicole\AppData\Local\Microsoft\Windows\INetCache\Content.MSO\4FDC68F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e\AppData\Local\Microsoft\Windows\INetCache\Content.MSO\4FDC68F5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8E" w:rsidRDefault="0025008E" w:rsidP="0025008E">
      <w:pPr>
        <w:pStyle w:val="Paragraphedeliste"/>
        <w:numPr>
          <w:ilvl w:val="1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 virtuelle de l’oculaire</w:t>
      </w:r>
    </w:p>
    <w:p w:rsidR="0025008E" w:rsidRDefault="0025008E" w:rsidP="0025008E">
      <w:pPr>
        <w:pStyle w:val="Paragraphedeliste"/>
        <w:numPr>
          <w:ilvl w:val="1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 réelle de l’objectif</w:t>
      </w:r>
    </w:p>
    <w:p w:rsidR="00C531D2" w:rsidRDefault="007300AF" w:rsidP="00C531D2">
      <w:pPr>
        <w:pStyle w:val="Paragraphedeliste"/>
        <w:numPr>
          <w:ilvl w:val="2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042B774" wp14:editId="28B54961">
            <wp:extent cx="1409700" cy="533400"/>
            <wp:effectExtent l="0" t="0" r="0" b="0"/>
            <wp:docPr id="20" name="Image 20" descr="https://upload.wikimedia.org/wikipedia/commons/7/79/Focal-length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7/79/Focal-length-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93" cy="5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0AF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5FB5CE5" wp14:editId="6DD3C85A">
            <wp:extent cx="1104900" cy="476250"/>
            <wp:effectExtent l="0" t="0" r="0" b="0"/>
            <wp:docPr id="21" name="Image 21" descr="https://upload.wikimedia.org/wikipedia/commons/4/47/Focal-length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4/47/Focal-length-b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98" cy="4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8E" w:rsidRDefault="0025008E" w:rsidP="0025008E">
      <w:pPr>
        <w:pStyle w:val="Paragraphedeliste"/>
        <w:numPr>
          <w:ilvl w:val="1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Pupille de sortie</w:t>
      </w:r>
    </w:p>
    <w:p w:rsidR="0025008E" w:rsidRDefault="0025008E" w:rsidP="0025008E">
      <w:pPr>
        <w:pStyle w:val="Paragraphedeliste"/>
        <w:numPr>
          <w:ilvl w:val="1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Fonctions de la</w:t>
      </w:r>
      <w:r w:rsidR="00987D83">
        <w:rPr>
          <w:rFonts w:ascii="Arial" w:hAnsi="Arial" w:cs="Arial"/>
          <w:sz w:val="24"/>
          <w:szCs w:val="24"/>
        </w:rPr>
        <w:t xml:space="preserve"> lentille de</w:t>
      </w:r>
      <w:r>
        <w:rPr>
          <w:rFonts w:ascii="Arial" w:hAnsi="Arial" w:cs="Arial"/>
          <w:sz w:val="24"/>
          <w:szCs w:val="24"/>
        </w:rPr>
        <w:t xml:space="preserve"> Barlow (sert à rallonger la focale)</w:t>
      </w:r>
    </w:p>
    <w:p w:rsidR="008E1246" w:rsidRDefault="00987D83" w:rsidP="008E1246">
      <w:pPr>
        <w:pStyle w:val="Paragraphedeliste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66F56E76" wp14:editId="5EFB9280">
            <wp:extent cx="1133475" cy="828675"/>
            <wp:effectExtent l="0" t="0" r="9525" b="9525"/>
            <wp:docPr id="3" name="Image 3" descr="Orion Barlow 2x courte avec filetage T 1,2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on Barlow 2x courte avec filetage T 1,25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0AF" w:rsidRDefault="007300AF" w:rsidP="008E1246">
      <w:pPr>
        <w:pStyle w:val="Paragraphedeliste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</w:p>
    <w:p w:rsidR="00050E92" w:rsidRDefault="00050E92" w:rsidP="00050E92">
      <w:pPr>
        <w:pStyle w:val="Paragraphedeliste"/>
        <w:numPr>
          <w:ilvl w:val="0"/>
          <w:numId w:val="1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plus d’</w:t>
      </w:r>
      <w:r w:rsidR="00987D83">
        <w:rPr>
          <w:rFonts w:ascii="Arial" w:hAnsi="Arial" w:cs="Arial"/>
          <w:sz w:val="24"/>
          <w:szCs w:val="24"/>
        </w:rPr>
        <w:t>explications sur l’ensemble de cette rubrique</w:t>
      </w:r>
      <w:r>
        <w:rPr>
          <w:rFonts w:ascii="Arial" w:hAnsi="Arial" w:cs="Arial"/>
          <w:sz w:val="24"/>
          <w:szCs w:val="24"/>
        </w:rPr>
        <w:t>, se rapprocher de Denis.</w:t>
      </w:r>
    </w:p>
    <w:p w:rsidR="00050E92" w:rsidRDefault="00050E92" w:rsidP="00050E92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3E9D85E1" wp14:editId="3C25E1FA">
            <wp:extent cx="990600" cy="609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92" w:rsidRDefault="00050E92" w:rsidP="00050E92">
      <w:pPr>
        <w:outlineLvl w:val="0"/>
        <w:rPr>
          <w:rFonts w:ascii="Arial" w:hAnsi="Arial" w:cs="Arial"/>
          <w:sz w:val="24"/>
          <w:szCs w:val="24"/>
        </w:rPr>
      </w:pPr>
    </w:p>
    <w:p w:rsidR="00050E92" w:rsidRDefault="00050E92" w:rsidP="00FC1131">
      <w:pPr>
        <w:ind w:left="141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terminer la soirée Nicole R. et Denis arrose</w:t>
      </w:r>
      <w:r w:rsidR="007F065C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 leurs anniversaires avec galettes et cidre.</w:t>
      </w:r>
      <w:r w:rsidR="00797A80">
        <w:rPr>
          <w:rFonts w:ascii="Arial" w:hAnsi="Arial" w:cs="Arial"/>
          <w:sz w:val="24"/>
          <w:szCs w:val="24"/>
        </w:rPr>
        <w:tab/>
      </w:r>
      <w:r w:rsidR="00797A80">
        <w:rPr>
          <w:rFonts w:ascii="Arial" w:hAnsi="Arial" w:cs="Arial"/>
          <w:sz w:val="24"/>
          <w:szCs w:val="24"/>
        </w:rPr>
        <w:tab/>
      </w:r>
    </w:p>
    <w:p w:rsidR="00797A80" w:rsidRDefault="00797A80" w:rsidP="00050E9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0FE5EE4" wp14:editId="7C2BFB94">
            <wp:extent cx="2399665" cy="1659773"/>
            <wp:effectExtent l="0" t="0" r="63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rte-anniversaire-humoristique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774" cy="16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92" w:rsidRDefault="00050E92" w:rsidP="00050E92">
      <w:pPr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4986A6BD" wp14:editId="2BCB4EF8">
            <wp:extent cx="638175" cy="428625"/>
            <wp:effectExtent l="0" t="0" r="9525" b="9525"/>
            <wp:docPr id="11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B99">
        <w:rPr>
          <w:rFonts w:ascii="Arial" w:hAnsi="Arial" w:cs="Arial"/>
          <w:sz w:val="24"/>
          <w:szCs w:val="24"/>
        </w:rPr>
        <w:tab/>
      </w:r>
      <w:r w:rsidR="007E7B99">
        <w:rPr>
          <w:rFonts w:ascii="Arial" w:hAnsi="Arial" w:cs="Arial"/>
          <w:sz w:val="24"/>
          <w:szCs w:val="24"/>
        </w:rPr>
        <w:tab/>
      </w:r>
      <w:r w:rsidR="007E7B99" w:rsidRPr="007F3D5A">
        <w:rPr>
          <w:noProof/>
          <w:lang w:eastAsia="fr-FR"/>
        </w:rPr>
        <w:drawing>
          <wp:inline distT="0" distB="0" distL="0" distR="0" wp14:anchorId="5DAAE0F4" wp14:editId="7F84D69D">
            <wp:extent cx="514350" cy="428625"/>
            <wp:effectExtent l="19050" t="0" r="0" b="0"/>
            <wp:docPr id="12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B99">
        <w:rPr>
          <w:rFonts w:ascii="Arial" w:hAnsi="Arial" w:cs="Arial"/>
          <w:sz w:val="24"/>
          <w:szCs w:val="24"/>
        </w:rPr>
        <w:tab/>
      </w:r>
      <w:r w:rsidR="007E7B99">
        <w:rPr>
          <w:rFonts w:ascii="Arial" w:hAnsi="Arial" w:cs="Arial"/>
          <w:sz w:val="24"/>
          <w:szCs w:val="24"/>
        </w:rPr>
        <w:tab/>
      </w:r>
      <w:r w:rsidR="007E7B99" w:rsidRPr="007F3D5A">
        <w:rPr>
          <w:noProof/>
          <w:lang w:eastAsia="fr-FR"/>
        </w:rPr>
        <w:drawing>
          <wp:inline distT="0" distB="0" distL="0" distR="0" wp14:anchorId="6FDD63E4" wp14:editId="1B4E13B9">
            <wp:extent cx="514350" cy="428625"/>
            <wp:effectExtent l="19050" t="0" r="0" b="0"/>
            <wp:docPr id="13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B99">
        <w:rPr>
          <w:rFonts w:ascii="Arial" w:hAnsi="Arial" w:cs="Arial"/>
          <w:sz w:val="24"/>
          <w:szCs w:val="24"/>
        </w:rPr>
        <w:tab/>
      </w:r>
      <w:r w:rsidR="007E7B99">
        <w:rPr>
          <w:rFonts w:ascii="Arial" w:hAnsi="Arial" w:cs="Arial"/>
          <w:sz w:val="24"/>
          <w:szCs w:val="24"/>
        </w:rPr>
        <w:tab/>
      </w:r>
      <w:r w:rsidR="007E7B99" w:rsidRPr="007F3D5A">
        <w:rPr>
          <w:noProof/>
          <w:lang w:eastAsia="fr-FR"/>
        </w:rPr>
        <w:drawing>
          <wp:inline distT="0" distB="0" distL="0" distR="0" wp14:anchorId="6DCE9FC0" wp14:editId="2AD36B48">
            <wp:extent cx="514350" cy="428625"/>
            <wp:effectExtent l="19050" t="0" r="0" b="0"/>
            <wp:docPr id="14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B99">
        <w:rPr>
          <w:rFonts w:ascii="Arial" w:hAnsi="Arial" w:cs="Arial"/>
          <w:sz w:val="24"/>
          <w:szCs w:val="24"/>
        </w:rPr>
        <w:tab/>
      </w:r>
      <w:r w:rsidR="007E7B99">
        <w:rPr>
          <w:rFonts w:ascii="Arial" w:hAnsi="Arial" w:cs="Arial"/>
          <w:sz w:val="24"/>
          <w:szCs w:val="24"/>
        </w:rPr>
        <w:tab/>
      </w:r>
      <w:r w:rsidR="007E7B99" w:rsidRPr="007F3D5A">
        <w:rPr>
          <w:noProof/>
          <w:lang w:eastAsia="fr-FR"/>
        </w:rPr>
        <w:drawing>
          <wp:inline distT="0" distB="0" distL="0" distR="0" wp14:anchorId="6E20740E" wp14:editId="6E11272F">
            <wp:extent cx="514350" cy="428625"/>
            <wp:effectExtent l="19050" t="0" r="0" b="0"/>
            <wp:docPr id="1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99" w:rsidRDefault="007E7B99" w:rsidP="00050E92">
      <w:pPr>
        <w:outlineLvl w:val="0"/>
        <w:rPr>
          <w:rFonts w:ascii="Arial" w:hAnsi="Arial" w:cs="Arial"/>
          <w:sz w:val="24"/>
          <w:szCs w:val="24"/>
        </w:rPr>
      </w:pPr>
    </w:p>
    <w:p w:rsidR="007E7B99" w:rsidRDefault="007E7B99" w:rsidP="00050E9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Pas d’observation ce soir, nuages et pluie.</w:t>
      </w:r>
    </w:p>
    <w:p w:rsidR="007E7B99" w:rsidRDefault="007E7B99" w:rsidP="00050E92">
      <w:pPr>
        <w:outlineLvl w:val="0"/>
        <w:rPr>
          <w:rFonts w:ascii="Arial" w:hAnsi="Arial" w:cs="Arial"/>
          <w:sz w:val="24"/>
          <w:szCs w:val="24"/>
        </w:rPr>
      </w:pPr>
    </w:p>
    <w:p w:rsidR="000269D8" w:rsidRPr="0041186A" w:rsidRDefault="000269D8" w:rsidP="000269D8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8E3280">
        <w:rPr>
          <w:rFonts w:ascii="Arial" w:hAnsi="Arial" w:cs="Arial"/>
          <w:b/>
          <w:color w:val="FF0000"/>
          <w:u w:val="single"/>
        </w:rPr>
        <w:t>Proc</w:t>
      </w:r>
      <w:r>
        <w:rPr>
          <w:rFonts w:ascii="Arial" w:hAnsi="Arial" w:cs="Arial"/>
          <w:b/>
          <w:color w:val="FF0000"/>
          <w:u w:val="single"/>
        </w:rPr>
        <w:t xml:space="preserve">haine réunion 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>Club/Observation : 23 Janvier à 19 h 30</w:t>
      </w:r>
    </w:p>
    <w:p w:rsidR="000269D8" w:rsidRDefault="000269D8" w:rsidP="000269D8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575E93">
        <w:rPr>
          <w:rFonts w:ascii="Arial" w:hAnsi="Arial" w:cs="Arial"/>
          <w:b/>
          <w:color w:val="FF0000"/>
          <w:sz w:val="24"/>
          <w:szCs w:val="24"/>
          <w:u w:val="single"/>
        </w:rPr>
        <w:t>Observation du soleil 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Dimanche 15 Janvier de</w:t>
      </w:r>
      <w:r w:rsidRPr="00575E93">
        <w:rPr>
          <w:rFonts w:ascii="Arial" w:hAnsi="Arial" w:cs="Arial"/>
          <w:b/>
          <w:color w:val="FF0000"/>
          <w:sz w:val="24"/>
          <w:szCs w:val="24"/>
        </w:rPr>
        <w:t xml:space="preserve"> 11 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à 12 H</w:t>
      </w:r>
      <w:r w:rsidRPr="00575E93"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</w:t>
      </w:r>
    </w:p>
    <w:p w:rsidR="000269D8" w:rsidRPr="00EC218E" w:rsidRDefault="000269D8" w:rsidP="000269D8">
      <w:pPr>
        <w:ind w:left="8496" w:firstLine="708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C218E">
        <w:rPr>
          <w:rFonts w:ascii="Arial" w:hAnsi="Arial" w:cs="Arial"/>
          <w:b/>
          <w:sz w:val="24"/>
          <w:szCs w:val="24"/>
        </w:rPr>
        <w:t>NB</w:t>
      </w:r>
    </w:p>
    <w:p w:rsidR="007E7B99" w:rsidRPr="00050E92" w:rsidRDefault="007E7B99" w:rsidP="00050E92">
      <w:pPr>
        <w:outlineLvl w:val="0"/>
        <w:rPr>
          <w:rFonts w:ascii="Arial" w:hAnsi="Arial" w:cs="Arial"/>
          <w:sz w:val="24"/>
          <w:szCs w:val="24"/>
        </w:rPr>
      </w:pPr>
    </w:p>
    <w:sectPr w:rsidR="007E7B99" w:rsidRPr="00050E92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EC13F8"/>
    <w:multiLevelType w:val="hybridMultilevel"/>
    <w:tmpl w:val="ADD8DEBE"/>
    <w:lvl w:ilvl="0" w:tplc="040C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1CB91FDF"/>
    <w:multiLevelType w:val="multilevel"/>
    <w:tmpl w:val="A89E551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4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DD5937"/>
    <w:multiLevelType w:val="hybridMultilevel"/>
    <w:tmpl w:val="307EB192"/>
    <w:lvl w:ilvl="0" w:tplc="9490C522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3C206244"/>
    <w:multiLevelType w:val="hybridMultilevel"/>
    <w:tmpl w:val="8C46DFE4"/>
    <w:lvl w:ilvl="0" w:tplc="0F00D414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3FF6083D"/>
    <w:multiLevelType w:val="hybridMultilevel"/>
    <w:tmpl w:val="732A6C1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1A55F7B"/>
    <w:multiLevelType w:val="multilevel"/>
    <w:tmpl w:val="8E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D6774"/>
    <w:multiLevelType w:val="hybridMultilevel"/>
    <w:tmpl w:val="E2486F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73251D9E"/>
    <w:multiLevelType w:val="hybridMultilevel"/>
    <w:tmpl w:val="EA58E7C0"/>
    <w:lvl w:ilvl="0" w:tplc="CC1A8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>
    <w:nsid w:val="75005F50"/>
    <w:multiLevelType w:val="hybridMultilevel"/>
    <w:tmpl w:val="83D05510"/>
    <w:lvl w:ilvl="0" w:tplc="040C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9D8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2E29"/>
    <w:rsid w:val="000442EE"/>
    <w:rsid w:val="000444A0"/>
    <w:rsid w:val="00044A0E"/>
    <w:rsid w:val="00045E75"/>
    <w:rsid w:val="00046404"/>
    <w:rsid w:val="0004669F"/>
    <w:rsid w:val="00046C8F"/>
    <w:rsid w:val="00046C9A"/>
    <w:rsid w:val="000474BF"/>
    <w:rsid w:val="000478E4"/>
    <w:rsid w:val="00047B7B"/>
    <w:rsid w:val="0005046B"/>
    <w:rsid w:val="00050BDA"/>
    <w:rsid w:val="00050E4D"/>
    <w:rsid w:val="00050E92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662B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080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0DCF"/>
    <w:rsid w:val="000817DA"/>
    <w:rsid w:val="00081F0E"/>
    <w:rsid w:val="00082734"/>
    <w:rsid w:val="000828D3"/>
    <w:rsid w:val="00083719"/>
    <w:rsid w:val="00083C04"/>
    <w:rsid w:val="00084B01"/>
    <w:rsid w:val="00085108"/>
    <w:rsid w:val="00085921"/>
    <w:rsid w:val="00085A8C"/>
    <w:rsid w:val="00085C64"/>
    <w:rsid w:val="00086717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444"/>
    <w:rsid w:val="00110795"/>
    <w:rsid w:val="00110D15"/>
    <w:rsid w:val="00110DE4"/>
    <w:rsid w:val="00111060"/>
    <w:rsid w:val="00112050"/>
    <w:rsid w:val="00112587"/>
    <w:rsid w:val="001128A7"/>
    <w:rsid w:val="00112D6A"/>
    <w:rsid w:val="00113B2F"/>
    <w:rsid w:val="00113CC8"/>
    <w:rsid w:val="00113EAE"/>
    <w:rsid w:val="00116710"/>
    <w:rsid w:val="0011711B"/>
    <w:rsid w:val="00120BC6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0C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277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6C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156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1FF2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539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36EE4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008E"/>
    <w:rsid w:val="0025110A"/>
    <w:rsid w:val="0025112B"/>
    <w:rsid w:val="00251494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295B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3C7D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239B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4EC3"/>
    <w:rsid w:val="002F5AE6"/>
    <w:rsid w:val="002F5E1D"/>
    <w:rsid w:val="00300848"/>
    <w:rsid w:val="00300A4A"/>
    <w:rsid w:val="0030168D"/>
    <w:rsid w:val="003027DB"/>
    <w:rsid w:val="00302B5F"/>
    <w:rsid w:val="003045EB"/>
    <w:rsid w:val="00304C99"/>
    <w:rsid w:val="00304FBA"/>
    <w:rsid w:val="003050E4"/>
    <w:rsid w:val="00306236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4D88"/>
    <w:rsid w:val="0033513F"/>
    <w:rsid w:val="003351E1"/>
    <w:rsid w:val="00336ED2"/>
    <w:rsid w:val="0033753F"/>
    <w:rsid w:val="00337987"/>
    <w:rsid w:val="00337CEB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0994"/>
    <w:rsid w:val="00361393"/>
    <w:rsid w:val="00361607"/>
    <w:rsid w:val="00361C08"/>
    <w:rsid w:val="00361DEA"/>
    <w:rsid w:val="00361E71"/>
    <w:rsid w:val="0036246F"/>
    <w:rsid w:val="00362C44"/>
    <w:rsid w:val="0036392E"/>
    <w:rsid w:val="00363B45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A77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BCB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BB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291E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508E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05804"/>
    <w:rsid w:val="00410499"/>
    <w:rsid w:val="0041186A"/>
    <w:rsid w:val="00412020"/>
    <w:rsid w:val="00412229"/>
    <w:rsid w:val="0041294F"/>
    <w:rsid w:val="00413798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BFE"/>
    <w:rsid w:val="00485D4A"/>
    <w:rsid w:val="00486DD9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6999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3D98"/>
    <w:rsid w:val="004E4B10"/>
    <w:rsid w:val="004E52FB"/>
    <w:rsid w:val="004E5F89"/>
    <w:rsid w:val="004E6E90"/>
    <w:rsid w:val="004E6F2B"/>
    <w:rsid w:val="004E7E90"/>
    <w:rsid w:val="004F00FA"/>
    <w:rsid w:val="004F0454"/>
    <w:rsid w:val="004F0FF4"/>
    <w:rsid w:val="004F212F"/>
    <w:rsid w:val="004F35E7"/>
    <w:rsid w:val="004F3CAA"/>
    <w:rsid w:val="004F3E49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5C3"/>
    <w:rsid w:val="00542D26"/>
    <w:rsid w:val="0054382F"/>
    <w:rsid w:val="00546D76"/>
    <w:rsid w:val="005474BE"/>
    <w:rsid w:val="00547813"/>
    <w:rsid w:val="00550724"/>
    <w:rsid w:val="00550E79"/>
    <w:rsid w:val="00550FDF"/>
    <w:rsid w:val="0055238A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973"/>
    <w:rsid w:val="005C5B14"/>
    <w:rsid w:val="005C62A0"/>
    <w:rsid w:val="005C62BD"/>
    <w:rsid w:val="005C6964"/>
    <w:rsid w:val="005C6ED2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A4F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6"/>
    <w:rsid w:val="005F7ADD"/>
    <w:rsid w:val="005F7D60"/>
    <w:rsid w:val="00600FB7"/>
    <w:rsid w:val="00602569"/>
    <w:rsid w:val="00603CD8"/>
    <w:rsid w:val="006040F4"/>
    <w:rsid w:val="006047B5"/>
    <w:rsid w:val="006059C5"/>
    <w:rsid w:val="00606195"/>
    <w:rsid w:val="00607580"/>
    <w:rsid w:val="00610007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3F45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2CF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3E84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BD9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8E3"/>
    <w:rsid w:val="006F3A78"/>
    <w:rsid w:val="006F3A9F"/>
    <w:rsid w:val="006F3EE1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8DB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82A"/>
    <w:rsid w:val="00726B19"/>
    <w:rsid w:val="007270C3"/>
    <w:rsid w:val="0072797A"/>
    <w:rsid w:val="007300AF"/>
    <w:rsid w:val="007306E1"/>
    <w:rsid w:val="007316ED"/>
    <w:rsid w:val="00731BA2"/>
    <w:rsid w:val="007324E3"/>
    <w:rsid w:val="00732D08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97A80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05C"/>
    <w:rsid w:val="007B38A2"/>
    <w:rsid w:val="007B4770"/>
    <w:rsid w:val="007B491F"/>
    <w:rsid w:val="007B4EAB"/>
    <w:rsid w:val="007B4F51"/>
    <w:rsid w:val="007B5733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E7B99"/>
    <w:rsid w:val="007F065C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283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09D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6E06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8ED"/>
    <w:rsid w:val="00891D5B"/>
    <w:rsid w:val="00892020"/>
    <w:rsid w:val="00892B07"/>
    <w:rsid w:val="00892BBA"/>
    <w:rsid w:val="00893B6A"/>
    <w:rsid w:val="00893DAD"/>
    <w:rsid w:val="00894FCF"/>
    <w:rsid w:val="008950A5"/>
    <w:rsid w:val="008955C0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68C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695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4601"/>
    <w:rsid w:val="008D62D7"/>
    <w:rsid w:val="008D680C"/>
    <w:rsid w:val="008D70C5"/>
    <w:rsid w:val="008D75B2"/>
    <w:rsid w:val="008E09C0"/>
    <w:rsid w:val="008E1246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44F4"/>
    <w:rsid w:val="008F57CE"/>
    <w:rsid w:val="00900449"/>
    <w:rsid w:val="00900876"/>
    <w:rsid w:val="00900942"/>
    <w:rsid w:val="00900D64"/>
    <w:rsid w:val="009012FD"/>
    <w:rsid w:val="00901340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3F99"/>
    <w:rsid w:val="00914A27"/>
    <w:rsid w:val="0091503D"/>
    <w:rsid w:val="0091574D"/>
    <w:rsid w:val="00915CD7"/>
    <w:rsid w:val="00915F2D"/>
    <w:rsid w:val="00920310"/>
    <w:rsid w:val="009206FE"/>
    <w:rsid w:val="00920C5B"/>
    <w:rsid w:val="0092121F"/>
    <w:rsid w:val="0092126A"/>
    <w:rsid w:val="0092154B"/>
    <w:rsid w:val="00922867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BA8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87D83"/>
    <w:rsid w:val="00987DFC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4E25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0EC"/>
    <w:rsid w:val="00A322BC"/>
    <w:rsid w:val="00A328AB"/>
    <w:rsid w:val="00A32E2C"/>
    <w:rsid w:val="00A33C1D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27D"/>
    <w:rsid w:val="00A43AEC"/>
    <w:rsid w:val="00A43EE5"/>
    <w:rsid w:val="00A4585C"/>
    <w:rsid w:val="00A4636B"/>
    <w:rsid w:val="00A4727C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1890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5BB1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2CE5"/>
    <w:rsid w:val="00A8323C"/>
    <w:rsid w:val="00A850C7"/>
    <w:rsid w:val="00A85880"/>
    <w:rsid w:val="00A86081"/>
    <w:rsid w:val="00A86F08"/>
    <w:rsid w:val="00A87D15"/>
    <w:rsid w:val="00A90930"/>
    <w:rsid w:val="00A92630"/>
    <w:rsid w:val="00A92D55"/>
    <w:rsid w:val="00A9371B"/>
    <w:rsid w:val="00A94769"/>
    <w:rsid w:val="00A9660E"/>
    <w:rsid w:val="00A972A6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030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47D2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2EC9"/>
    <w:rsid w:val="00B036D6"/>
    <w:rsid w:val="00B059FE"/>
    <w:rsid w:val="00B05BF6"/>
    <w:rsid w:val="00B05C1D"/>
    <w:rsid w:val="00B05DC3"/>
    <w:rsid w:val="00B0631D"/>
    <w:rsid w:val="00B06BA2"/>
    <w:rsid w:val="00B07D69"/>
    <w:rsid w:val="00B07DEF"/>
    <w:rsid w:val="00B108B9"/>
    <w:rsid w:val="00B10BBC"/>
    <w:rsid w:val="00B10C89"/>
    <w:rsid w:val="00B11E25"/>
    <w:rsid w:val="00B1339F"/>
    <w:rsid w:val="00B133EF"/>
    <w:rsid w:val="00B144BE"/>
    <w:rsid w:val="00B14B4F"/>
    <w:rsid w:val="00B14CA5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4676F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0AD"/>
    <w:rsid w:val="00B57228"/>
    <w:rsid w:val="00B578CC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03D4"/>
    <w:rsid w:val="00B70FB2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12E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36B1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C5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0FE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4CC7"/>
    <w:rsid w:val="00BE5B99"/>
    <w:rsid w:val="00BF0171"/>
    <w:rsid w:val="00BF0D59"/>
    <w:rsid w:val="00BF0EFD"/>
    <w:rsid w:val="00BF1924"/>
    <w:rsid w:val="00BF30C7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883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1D2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1DE9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614F"/>
    <w:rsid w:val="00C97D86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A7629"/>
    <w:rsid w:val="00CB0BB1"/>
    <w:rsid w:val="00CB2511"/>
    <w:rsid w:val="00CB26ED"/>
    <w:rsid w:val="00CB2899"/>
    <w:rsid w:val="00CB324B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2F78"/>
    <w:rsid w:val="00CC32BC"/>
    <w:rsid w:val="00CC3EDA"/>
    <w:rsid w:val="00CC5977"/>
    <w:rsid w:val="00CC7186"/>
    <w:rsid w:val="00CC7515"/>
    <w:rsid w:val="00CC7976"/>
    <w:rsid w:val="00CC7B3E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0186"/>
    <w:rsid w:val="00CE2171"/>
    <w:rsid w:val="00CE31FD"/>
    <w:rsid w:val="00CE3390"/>
    <w:rsid w:val="00CE3A4B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066"/>
    <w:rsid w:val="00D056A4"/>
    <w:rsid w:val="00D05ABB"/>
    <w:rsid w:val="00D06551"/>
    <w:rsid w:val="00D11587"/>
    <w:rsid w:val="00D117D2"/>
    <w:rsid w:val="00D118B0"/>
    <w:rsid w:val="00D11A0B"/>
    <w:rsid w:val="00D11AE4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4C4A"/>
    <w:rsid w:val="00D35312"/>
    <w:rsid w:val="00D35A2C"/>
    <w:rsid w:val="00D374A1"/>
    <w:rsid w:val="00D3763A"/>
    <w:rsid w:val="00D40782"/>
    <w:rsid w:val="00D412CD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46D31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85E"/>
    <w:rsid w:val="00D62F44"/>
    <w:rsid w:val="00D6347C"/>
    <w:rsid w:val="00D63503"/>
    <w:rsid w:val="00D63613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04E6"/>
    <w:rsid w:val="00D916E4"/>
    <w:rsid w:val="00D918D0"/>
    <w:rsid w:val="00D919D4"/>
    <w:rsid w:val="00D92098"/>
    <w:rsid w:val="00D9271B"/>
    <w:rsid w:val="00D9320A"/>
    <w:rsid w:val="00D93633"/>
    <w:rsid w:val="00D937D6"/>
    <w:rsid w:val="00D94A86"/>
    <w:rsid w:val="00D94AAA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25D3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605D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223"/>
    <w:rsid w:val="00E323C7"/>
    <w:rsid w:val="00E325D9"/>
    <w:rsid w:val="00E32992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0EED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676AB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2D68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71A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39B5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378E6"/>
    <w:rsid w:val="00F4089B"/>
    <w:rsid w:val="00F40AC9"/>
    <w:rsid w:val="00F416E5"/>
    <w:rsid w:val="00F41A4D"/>
    <w:rsid w:val="00F41CD0"/>
    <w:rsid w:val="00F430C5"/>
    <w:rsid w:val="00F4344D"/>
    <w:rsid w:val="00F4372D"/>
    <w:rsid w:val="00F43D36"/>
    <w:rsid w:val="00F44644"/>
    <w:rsid w:val="00F45A92"/>
    <w:rsid w:val="00F46363"/>
    <w:rsid w:val="00F469EF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09F5"/>
    <w:rsid w:val="00F9291A"/>
    <w:rsid w:val="00F92E9D"/>
    <w:rsid w:val="00F93133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1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131"/>
    <w:rsid w:val="00FC1C59"/>
    <w:rsid w:val="00FC2CB3"/>
    <w:rsid w:val="00FC2CFE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116D-E846-4068-810D-38CF27B4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2019-12-03T18:54:00Z</cp:lastPrinted>
  <dcterms:created xsi:type="dcterms:W3CDTF">2023-01-13T15:05:00Z</dcterms:created>
  <dcterms:modified xsi:type="dcterms:W3CDTF">2023-01-13T15:05:00Z</dcterms:modified>
</cp:coreProperties>
</file>