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D3" w:rsidRPr="00A526D3" w:rsidRDefault="00A526D3" w:rsidP="00A52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26D3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CROA du 7 Août 2023</w:t>
      </w:r>
    </w:p>
    <w:p w:rsidR="00A526D3" w:rsidRPr="00A526D3" w:rsidRDefault="00A526D3" w:rsidP="00A526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St-Albin de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Vaulserre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A526D3" w:rsidRPr="00A526D3" w:rsidRDefault="00A526D3" w:rsidP="00A526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Marie-Christine et Bernard, Josette et Étienne, Ambre et Loïc, Nicole, Doriane, Daniel, Denis, Pierre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Baup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Pierre Bonhomme, Michel Besson, Isabelle.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Météociel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avait bien annoncé un ciel très voilé pour 23h, "mais en faisant vite", nous dîmes-nous, "peut-être serait-il possible de prendre de vitesse les nuages".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Dès 21h30, nous terminons rapidement notre réunion, puis sortons scruter un ciel pas trop sombre, mais sans étoiles Alpha (elles apparaîtront, heureusement, quelques minutes plus tard).</w:t>
      </w:r>
    </w:p>
    <w:p w:rsidR="00A526D3" w:rsidRPr="00A526D3" w:rsidRDefault="00A526D3" w:rsidP="00A526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Laissant tomber le PPT prévu, la troupe rejoint son endroit favori dans le pré, où trois télescopes, déjà en température, nous attendent (Bobby 400, le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Skywatcher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de Pierre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Baup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et le 114 de Doriane), ainsi que...cidre et cake, prévus pour remonter le moral de la troupe, comme si elle en avait besoin !</w:t>
      </w:r>
    </w:p>
    <w:p w:rsidR="00A526D3" w:rsidRPr="00A526D3" w:rsidRDefault="00A526D3" w:rsidP="00A526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Je n'ose relater les commentaires qui osèrent fuser, à l'écoute du service au bar, quand Daniel et moi remplîmes les gobelets, avec précaution, dans l'obscurité.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Malgré une température un peu fraîche en ce début d'Août (en cause le rafraîchissement spectaculaire de ce weekend), ça sent bon ; nos semelles chatouillent le serpolet en fleurs qui exhale son odeur caractéristique, un peu piquante.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"Soirée X" ! annonce Michel Besson, les yeux rivés au ciel. Mais qu'est-ce qu'il lui prend ? Tout s'explique lorsque nous levons les yeux au zénith, où deux traces d'avion, s'entrecroisant, forment un X parfait, semblant éclairer un ciel qui se présente complètement dégagé. Quelle chance !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Albiréo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, magnifique même sous n'importe quelle turpitude céleste, nous semble être une découverte sans cesse renouvelée. Inutile de cibler son double clone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Almach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qui ne sera pas encore visible ! Dommage, car la comparaison vaut vraiment le déplacement ! À ne pas rater, la prochaine fois !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Pierre Bonhomme repère un gros satellite, qui, au vu de son orientation et de sa taille, semble bien être l'ISS.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Cap sur...allez...M10, dans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Ophiucus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! Bel amas globulaire, malheureusement encore un peu éteint.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t>Nous entendons nos amis redéfinir les constellations à l'aide du pointeur laser, sous l'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oeil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attentif de Bernard et Marie-Christine, alors que ces dames papotent sereinement, faisant salon, confortablement assises sous le hayon arrière du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Berlingo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, transformé en minibar pour une Happy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Hour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un peu tardive. Merci, Étienne, de laisser ta voiture nous accueillir !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Denis, Doriane, Pierre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Baup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Loïc et Ambre forment un groupe, un peu plus loin, ciblant plus ou moins les mêmes objets.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Denis donne gentiment des explications sur les redresseurs et la focale nécessaire à une bonne netteté.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Antarès crache. Nous nous tournons vers le Scorpion. Cette superbe constellation nous évoque des objets différents : râteau (avec Antarès au bout du manche), feu d'artifice etc.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Puis ciblons M 29, amas ouvert dans la constellation du </w:t>
      </w:r>
      <w:proofErr w:type="gram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Cygne .</w:t>
      </w:r>
      <w:proofErr w:type="gram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Un "Bof, y a juste quelques étoiles", mettra en rogne Michel Besson, qui, du coup, refusera d'admettre que la prolongation parfaite des ailes du volatile puisse le transformer avantageusement en gracieux albatros.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Andromède se dégageant, il est temps de cibler M15, tout près d'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Henif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l'étoile Alpha du carré de Pégase, là, à droite du triangle.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Quel bel amas globulaire, déjà repéré dans le magnifique ciel de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Clamensane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pas loin d'une lumineuse nébuleuse ! Décidément, Étienne fait preuve d'une célérité croissante pour retrouver tous ces objets, à l'aide de son Bobby !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Mais les voiles arrivent, nous obligeant à cibler les objets entre les nuages, lorsqu'une fenêtre de ciel clair veut bien émerger des nues.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Puis, surprise ! À 10h45 apparaît Saturne. Chouette, nous l'aurons en vedette pour nos Nuits des Étoiles, d'ici une quinzaine de jours ! </w:t>
      </w:r>
    </w:p>
    <w:p w:rsidR="00A526D3" w:rsidRPr="00A526D3" w:rsidRDefault="00A526D3" w:rsidP="00A526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Magnifique et vaporeuse dans sa robe de chambre mandarine, car à peine sortie du lit de la montagne, escortée, semble-t-il, d'une nuée de satellites. </w:t>
      </w:r>
    </w:p>
    <w:p w:rsidR="00A526D3" w:rsidRPr="00A526D3" w:rsidRDefault="00A526D3" w:rsidP="00A526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Serait-ce Titan, au loin, à 3h ? "Et là, Encelade" ? lance Bernard. Quel joli nom, Encelade !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Stellarium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aussitôt sorti, nous dira que nous avons tout faux ! En effet, tous les satellites à portée de notre télescope se trouvent en ce moment très proches de la planète, surtout Titan, positionné de l'autre côté, vers l'arrière. </w:t>
      </w:r>
    </w:p>
    <w:p w:rsidR="00A526D3" w:rsidRPr="00A526D3" w:rsidRDefault="00A526D3" w:rsidP="00A526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L'occasion de redécouvrir ses plus gros satellites (sur les 82 découverts aujourd'hui) aux beaux noms tout droit sortis de la mythologie grecque :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Thétys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, </w:t>
      </w:r>
      <w:proofErr w:type="spellStart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Dioné</w:t>
      </w:r>
      <w:proofErr w:type="spellEnd"/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Réa, Japet...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Mais voici la Couronne Boréale et là... Hercule, encore voilé ! "Ce qui ne devrait pas nous empêcher d'observer M13", annonce le pilote.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En effet ; un peu éteint, mais bien là, superbe, ainsi que son petit frère M95, enchantant tous les participants, comme d'habitude.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br/>
        <w:t>Il paraît qu'on a vu la double  Gamma du dauphin ! Et...E.T. ! Ça a dû se faire après le départ des Chambériennes.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Au fait, n'y avait-il pas une comète, au programme ? Je crois bien qu'il s'agissait de Caesar, ainsi nommée car apparue au moment de la mort de Jules. Pas de bon augure, forcément !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23h30 : certains rentrent au bercail, au moment où, contre toute attente, le ciel se dégage un peu, laissant les étoiles briller de tout leur éclat et Jupiter flirter avec la Lune.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Pas sympa, ça ! Mais bon, on commence à avoir l'habitude des sautes d'humeur célestes.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avons réussi à tenir une heure 30 d'observation, alors que rien n'était gagné.</w:t>
      </w:r>
    </w:p>
    <w:p w:rsidR="00A526D3" w:rsidRPr="00A526D3" w:rsidRDefault="00A526D3" w:rsidP="00A526D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Un grand merci à nos pilotes qui y ont cru, et qui, arrivés bien en avance pour mettre en station, nous ont ciblé avec bonne humeur et gentillesse tous les objets demandés ! Et à tous les participants de Nuits Magiques !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Isabelle</w:t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A526D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</w:p>
    <w:p w:rsidR="00F5257F" w:rsidRDefault="00F5257F">
      <w:bookmarkStart w:id="0" w:name="_GoBack"/>
      <w:bookmarkEnd w:id="0"/>
    </w:p>
    <w:sectPr w:rsidR="00F5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D3"/>
    <w:rsid w:val="00A526D3"/>
    <w:rsid w:val="00F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2023-10-03T17:26:00Z</dcterms:created>
  <dcterms:modified xsi:type="dcterms:W3CDTF">2023-10-03T17:27:00Z</dcterms:modified>
</cp:coreProperties>
</file>